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AB8" w:rsidRDefault="00B40D3D">
      <w:pPr>
        <w:widowControl w:val="0"/>
        <w:spacing w:after="0" w:line="240" w:lineRule="auto"/>
        <w:jc w:val="center"/>
        <w:rPr>
          <w:rFonts w:eastAsia="+mn-ea" w:cs="Times New Roman"/>
          <w:kern w:val="24"/>
          <w:szCs w:val="24"/>
          <w:lang w:eastAsia="ru-RU"/>
        </w:rPr>
      </w:pPr>
      <w:r>
        <w:rPr>
          <w:rFonts w:eastAsia="Courier New" w:cs="Times New Roman"/>
          <w:noProof/>
          <w:color w:val="404040"/>
          <w:sz w:val="28"/>
          <w:szCs w:val="28"/>
          <w:lang w:eastAsia="ru-RU"/>
        </w:rPr>
        <w:drawing>
          <wp:inline distT="0" distB="0" distL="0" distR="0">
            <wp:extent cx="7104282" cy="9886950"/>
            <wp:effectExtent l="0" t="0" r="1905" b="0"/>
            <wp:docPr id="1" name="Рисунок 1" descr="D:\Desktop\программы 2023-2024\титул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Desktop\программы 2023-2024\титул.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09054" cy="9893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+mn-ea" w:cs="Times New Roman"/>
          <w:kern w:val="24"/>
          <w:szCs w:val="24"/>
          <w:lang w:eastAsia="ru-RU"/>
        </w:rPr>
        <w:t xml:space="preserve"> </w:t>
      </w:r>
    </w:p>
    <w:p w:rsidR="00380AB8" w:rsidRPr="00312C49" w:rsidRDefault="00B40D3D">
      <w:pPr>
        <w:spacing w:after="0" w:line="240" w:lineRule="auto"/>
        <w:jc w:val="center"/>
        <w:rPr>
          <w:rFonts w:eastAsia="Times New Roman" w:cs="Times New Roman"/>
          <w:sz w:val="26"/>
          <w:szCs w:val="26"/>
          <w:lang w:eastAsia="ru-RU"/>
        </w:rPr>
      </w:pPr>
      <w:r w:rsidRPr="00312C49">
        <w:rPr>
          <w:rFonts w:eastAsia="Times New Roman" w:cs="Times New Roman"/>
          <w:b/>
          <w:bCs/>
          <w:sz w:val="26"/>
          <w:szCs w:val="26"/>
          <w:lang w:eastAsia="ru-RU"/>
        </w:rPr>
        <w:lastRenderedPageBreak/>
        <w:t>Информационная карта программы</w:t>
      </w:r>
      <w:r w:rsidRPr="00312C49">
        <w:rPr>
          <w:rFonts w:eastAsia="Times New Roman" w:cs="Times New Roman"/>
          <w:b/>
          <w:bCs/>
          <w:sz w:val="26"/>
          <w:szCs w:val="26"/>
          <w:lang w:eastAsia="ru-RU"/>
        </w:rPr>
        <w:br/>
      </w:r>
    </w:p>
    <w:tbl>
      <w:tblPr>
        <w:tblW w:w="9781" w:type="dxa"/>
        <w:tblInd w:w="2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87"/>
        <w:gridCol w:w="5643"/>
      </w:tblGrid>
      <w:tr w:rsidR="00380AB8" w:rsidRPr="00312C4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b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sz w:val="26"/>
                <w:szCs w:val="26"/>
                <w:lang w:eastAsia="ru-RU"/>
              </w:rPr>
              <w:t xml:space="preserve">1.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b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sz w:val="26"/>
                <w:szCs w:val="26"/>
                <w:lang w:eastAsia="ru-RU"/>
              </w:rPr>
              <w:t xml:space="preserve">Образовательная организация 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Cs/>
                <w:sz w:val="26"/>
                <w:szCs w:val="26"/>
                <w:lang w:eastAsia="ru-RU"/>
              </w:rPr>
              <w:t>Муниципальное  бюджетное учреждение дополнительного образования «Дворец творчества детей и молодежи имени И.Х.Садыкова»</w:t>
            </w:r>
          </w:p>
        </w:tc>
      </w:tr>
      <w:tr w:rsidR="00380AB8" w:rsidRPr="00312C4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 xml:space="preserve">2.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b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sz w:val="26"/>
                <w:szCs w:val="26"/>
                <w:lang w:eastAsia="ru-RU"/>
              </w:rPr>
              <w:t>Полное название программы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Дополнительная общеобразовательная общеразвивающая программа «Хореография. Ритм»</w:t>
            </w:r>
          </w:p>
        </w:tc>
      </w:tr>
      <w:tr w:rsidR="00380AB8" w:rsidRPr="00312C4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 xml:space="preserve">3.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ind w:left="547" w:hanging="547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 xml:space="preserve">Направленность 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ind w:left="547" w:hanging="547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Cs/>
                <w:sz w:val="26"/>
                <w:szCs w:val="26"/>
                <w:lang w:eastAsia="ru-RU"/>
              </w:rPr>
              <w:t xml:space="preserve">Художественная </w:t>
            </w:r>
          </w:p>
        </w:tc>
      </w:tr>
      <w:tr w:rsidR="00380AB8" w:rsidRPr="00312C4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 xml:space="preserve">4.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Сведения о разработчиках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380AB8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</w:p>
        </w:tc>
      </w:tr>
      <w:tr w:rsidR="00380AB8" w:rsidRPr="00312C4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bCs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Cs/>
                <w:sz w:val="26"/>
                <w:szCs w:val="26"/>
                <w:lang w:eastAsia="ru-RU"/>
              </w:rPr>
              <w:t>4.1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ФИО, должность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Вафина Алия Рафаиловна, </w:t>
            </w:r>
          </w:p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педагог дополнительного образования  </w:t>
            </w:r>
          </w:p>
        </w:tc>
      </w:tr>
      <w:tr w:rsidR="00380AB8" w:rsidRPr="00312C4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 xml:space="preserve">5.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Сведения о программе: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380AB8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</w:p>
        </w:tc>
      </w:tr>
      <w:tr w:rsidR="00380AB8" w:rsidRPr="00312C4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5.1.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Срок реализации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1 год</w:t>
            </w:r>
          </w:p>
        </w:tc>
      </w:tr>
      <w:tr w:rsidR="00380AB8" w:rsidRPr="00312C4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5.2.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Возраст обучающихся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15-17 лет</w:t>
            </w:r>
          </w:p>
        </w:tc>
      </w:tr>
      <w:tr w:rsidR="00380AB8" w:rsidRPr="00312C4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5.3.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Характеристика программы: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380AB8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</w:p>
        </w:tc>
      </w:tr>
      <w:tr w:rsidR="00380AB8" w:rsidRPr="00312C49" w:rsidTr="00312C49">
        <w:trPr>
          <w:trHeight w:val="1576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380AB8">
            <w:pPr>
              <w:spacing w:before="240"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2C49" w:rsidRDefault="00B40D3D" w:rsidP="00312C49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- тип программы</w:t>
            </w:r>
          </w:p>
          <w:p w:rsidR="00312C49" w:rsidRDefault="00B40D3D" w:rsidP="00312C49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- вид программы</w:t>
            </w:r>
          </w:p>
          <w:p w:rsidR="00380AB8" w:rsidRPr="00312C49" w:rsidRDefault="00B40D3D" w:rsidP="00312C49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2C49" w:rsidRDefault="00B40D3D" w:rsidP="00312C49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6"/>
                <w:szCs w:val="26"/>
                <w:lang w:eastAsia="ar-SA"/>
              </w:rPr>
            </w:pPr>
            <w:r w:rsidRPr="00312C49">
              <w:rPr>
                <w:rFonts w:eastAsia="Calibri" w:cs="Times New Roman"/>
                <w:sz w:val="26"/>
                <w:szCs w:val="26"/>
                <w:lang w:eastAsia="ar-SA"/>
              </w:rPr>
              <w:t>дополнительная общеобразовательная</w:t>
            </w:r>
          </w:p>
          <w:p w:rsidR="00312C49" w:rsidRDefault="00B40D3D" w:rsidP="00312C49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6"/>
                <w:szCs w:val="26"/>
                <w:lang w:eastAsia="ar-SA"/>
              </w:rPr>
            </w:pPr>
            <w:r w:rsidRPr="00312C49">
              <w:rPr>
                <w:rFonts w:eastAsia="Calibri" w:cs="Times New Roman"/>
                <w:sz w:val="26"/>
                <w:szCs w:val="26"/>
                <w:lang w:eastAsia="ar-SA"/>
              </w:rPr>
              <w:t>общеразвивающая</w:t>
            </w:r>
          </w:p>
          <w:p w:rsidR="00380AB8" w:rsidRPr="00312C49" w:rsidRDefault="00B40D3D" w:rsidP="00312C49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практические занятия, мастер-классы, выездные тематические занятия, концерты, творческие отчеты, соревнования.</w:t>
            </w:r>
          </w:p>
        </w:tc>
      </w:tr>
      <w:tr w:rsidR="00380AB8" w:rsidRPr="00312C49">
        <w:trPr>
          <w:trHeight w:val="959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380AB8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Calibri" w:cs="Times New Roman"/>
                <w:b/>
                <w:bCs/>
                <w:sz w:val="26"/>
                <w:szCs w:val="26"/>
              </w:rPr>
            </w:pPr>
            <w:r w:rsidRPr="00312C49">
              <w:rPr>
                <w:rFonts w:eastAsia="Calibri" w:cs="Times New Roman"/>
                <w:b/>
                <w:bCs/>
                <w:sz w:val="26"/>
                <w:szCs w:val="26"/>
              </w:rPr>
              <w:t>Цель программы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200" w:line="240" w:lineRule="auto"/>
              <w:rPr>
                <w:rFonts w:eastAsia="Calibri" w:cs="Times New Roman"/>
                <w:bCs/>
                <w:sz w:val="26"/>
                <w:szCs w:val="26"/>
              </w:rPr>
            </w:pPr>
            <w:r w:rsidRPr="00312C49">
              <w:rPr>
                <w:rFonts w:eastAsia="Calibri" w:cs="Times New Roman"/>
                <w:bCs/>
                <w:sz w:val="26"/>
                <w:szCs w:val="26"/>
              </w:rPr>
              <w:t xml:space="preserve">Формирование и развитие творческих способностей обучающихся и воспитание </w:t>
            </w: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гармонично развитой личности средствами хореографического искусства</w:t>
            </w:r>
          </w:p>
        </w:tc>
      </w:tr>
      <w:tr w:rsidR="00380AB8" w:rsidRPr="00312C49">
        <w:trPr>
          <w:trHeight w:val="5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3287" w:type="dxa"/>
          </w:tcPr>
          <w:p w:rsidR="00380AB8" w:rsidRPr="00312C49" w:rsidRDefault="00B40D3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6"/>
                <w:szCs w:val="26"/>
              </w:rPr>
            </w:pPr>
            <w:r w:rsidRPr="00312C49">
              <w:rPr>
                <w:rFonts w:eastAsia="Calibri" w:cs="Times New Roman"/>
                <w:b/>
                <w:bCs/>
                <w:sz w:val="26"/>
                <w:szCs w:val="26"/>
              </w:rPr>
              <w:t>Формы и методы образовательной деятельности</w:t>
            </w:r>
          </w:p>
        </w:tc>
        <w:tc>
          <w:tcPr>
            <w:tcW w:w="5643" w:type="dxa"/>
          </w:tcPr>
          <w:p w:rsidR="00380AB8" w:rsidRPr="00312C49" w:rsidRDefault="00B40D3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i/>
                <w:sz w:val="26"/>
                <w:szCs w:val="26"/>
              </w:rPr>
            </w:pPr>
            <w:r w:rsidRPr="00312C49">
              <w:rPr>
                <w:rFonts w:eastAsia="Calibri" w:cs="Times New Roman"/>
                <w:sz w:val="26"/>
                <w:szCs w:val="26"/>
              </w:rPr>
              <w:t xml:space="preserve">Формы образовательной </w:t>
            </w:r>
            <w:r w:rsidR="00312C49" w:rsidRPr="00312C49">
              <w:rPr>
                <w:rFonts w:eastAsia="Calibri" w:cs="Times New Roman"/>
                <w:sz w:val="26"/>
                <w:szCs w:val="26"/>
              </w:rPr>
              <w:t xml:space="preserve">деятельности: </w:t>
            </w:r>
            <w:r w:rsidR="00312C49">
              <w:rPr>
                <w:rFonts w:eastAsia="Calibri" w:cs="Times New Roman"/>
                <w:sz w:val="26"/>
                <w:szCs w:val="26"/>
              </w:rPr>
              <w:t>зачет</w:t>
            </w:r>
            <w:r w:rsidR="00312C49">
              <w:rPr>
                <w:rFonts w:eastAsia="Calibri" w:cs="Times New Roman"/>
                <w:i/>
                <w:sz w:val="26"/>
                <w:szCs w:val="26"/>
              </w:rPr>
              <w:t>,</w:t>
            </w:r>
          </w:p>
          <w:p w:rsidR="00380AB8" w:rsidRPr="00312C49" w:rsidRDefault="00312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i/>
                <w:sz w:val="26"/>
                <w:szCs w:val="26"/>
              </w:rPr>
            </w:pPr>
            <w:r w:rsidRPr="00312C49">
              <w:rPr>
                <w:rFonts w:eastAsia="Calibri" w:cs="Times New Roman"/>
                <w:i/>
                <w:sz w:val="26"/>
                <w:szCs w:val="26"/>
              </w:rPr>
              <w:t>Р</w:t>
            </w:r>
            <w:r w:rsidR="00B40D3D" w:rsidRPr="00312C49">
              <w:rPr>
                <w:rFonts w:eastAsia="Calibri" w:cs="Times New Roman"/>
                <w:i/>
                <w:sz w:val="26"/>
                <w:szCs w:val="26"/>
              </w:rPr>
              <w:t>епетиция</w:t>
            </w:r>
            <w:r>
              <w:rPr>
                <w:rFonts w:eastAsia="Calibri" w:cs="Times New Roman"/>
                <w:i/>
                <w:sz w:val="26"/>
                <w:szCs w:val="26"/>
              </w:rPr>
              <w:t xml:space="preserve">, </w:t>
            </w:r>
            <w:r w:rsidR="00B40D3D" w:rsidRPr="00312C49">
              <w:rPr>
                <w:rFonts w:eastAsia="Calibri" w:cs="Times New Roman"/>
                <w:i/>
                <w:sz w:val="26"/>
                <w:szCs w:val="26"/>
              </w:rPr>
              <w:t>концерт</w:t>
            </w:r>
            <w:r>
              <w:rPr>
                <w:rFonts w:eastAsia="Calibri" w:cs="Times New Roman"/>
                <w:i/>
                <w:sz w:val="26"/>
                <w:szCs w:val="26"/>
              </w:rPr>
              <w:t xml:space="preserve">, </w:t>
            </w:r>
            <w:r w:rsidR="00B40D3D" w:rsidRPr="00312C49">
              <w:rPr>
                <w:rFonts w:eastAsia="Calibri" w:cs="Times New Roman"/>
                <w:i/>
                <w:sz w:val="26"/>
                <w:szCs w:val="26"/>
              </w:rPr>
              <w:t>конкурс</w:t>
            </w:r>
          </w:p>
          <w:p w:rsidR="00380AB8" w:rsidRPr="00312C49" w:rsidRDefault="00B40D3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6"/>
                <w:szCs w:val="26"/>
              </w:rPr>
            </w:pPr>
            <w:r w:rsidRPr="00312C49">
              <w:rPr>
                <w:rFonts w:eastAsia="Calibri" w:cs="Times New Roman"/>
                <w:sz w:val="26"/>
                <w:szCs w:val="26"/>
              </w:rPr>
              <w:t>Методы образовательной деятельности:</w:t>
            </w:r>
          </w:p>
          <w:p w:rsidR="00380AB8" w:rsidRPr="00312C49" w:rsidRDefault="00B40D3D">
            <w:pPr>
              <w:tabs>
                <w:tab w:val="left" w:pos="993"/>
              </w:tabs>
              <w:spacing w:after="0" w:line="240" w:lineRule="auto"/>
              <w:rPr>
                <w:rFonts w:eastAsia="Calibri" w:cs="Times New Roman"/>
                <w:i/>
                <w:sz w:val="26"/>
                <w:szCs w:val="26"/>
              </w:rPr>
            </w:pPr>
            <w:r w:rsidRPr="00312C49">
              <w:rPr>
                <w:rFonts w:eastAsia="Calibri" w:cs="Times New Roman"/>
                <w:i/>
                <w:sz w:val="26"/>
                <w:szCs w:val="26"/>
              </w:rPr>
              <w:t>- словесные (объяснение, беседа, рассказ)</w:t>
            </w:r>
          </w:p>
          <w:p w:rsidR="00380AB8" w:rsidRPr="00312C49" w:rsidRDefault="00B40D3D">
            <w:pPr>
              <w:tabs>
                <w:tab w:val="left" w:pos="993"/>
              </w:tabs>
              <w:spacing w:after="0" w:line="240" w:lineRule="auto"/>
              <w:rPr>
                <w:rFonts w:eastAsia="Calibri" w:cs="Times New Roman"/>
                <w:i/>
                <w:sz w:val="26"/>
                <w:szCs w:val="26"/>
              </w:rPr>
            </w:pPr>
            <w:r w:rsidRPr="00312C49">
              <w:rPr>
                <w:rFonts w:eastAsia="Calibri" w:cs="Times New Roman"/>
                <w:i/>
                <w:sz w:val="26"/>
                <w:szCs w:val="26"/>
              </w:rPr>
              <w:t>- наглядно-слуховые (показ с демонстрацией исполнительских приемов, наблюдение)</w:t>
            </w:r>
          </w:p>
          <w:p w:rsidR="00380AB8" w:rsidRPr="00312C49" w:rsidRDefault="00B40D3D">
            <w:pPr>
              <w:tabs>
                <w:tab w:val="left" w:pos="993"/>
              </w:tabs>
              <w:spacing w:after="0" w:line="240" w:lineRule="auto"/>
              <w:rPr>
                <w:rFonts w:eastAsia="Calibri" w:cs="Times New Roman"/>
                <w:i/>
                <w:sz w:val="26"/>
                <w:szCs w:val="26"/>
              </w:rPr>
            </w:pPr>
            <w:r w:rsidRPr="00312C49">
              <w:rPr>
                <w:rFonts w:eastAsia="Calibri" w:cs="Times New Roman"/>
                <w:i/>
                <w:sz w:val="26"/>
                <w:szCs w:val="26"/>
              </w:rPr>
              <w:t>- эмоциональные (подбор ассоциаций, образных сравнений);</w:t>
            </w:r>
          </w:p>
          <w:p w:rsidR="00380AB8" w:rsidRPr="00312C49" w:rsidRDefault="00B40D3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6"/>
                <w:szCs w:val="26"/>
              </w:rPr>
            </w:pPr>
            <w:r w:rsidRPr="00312C49">
              <w:rPr>
                <w:rFonts w:eastAsia="Calibri" w:cs="Times New Roman"/>
                <w:i/>
                <w:sz w:val="26"/>
                <w:szCs w:val="26"/>
              </w:rPr>
              <w:t>- практические  (работа исполнением музыкальных произведений)</w:t>
            </w:r>
          </w:p>
        </w:tc>
      </w:tr>
      <w:tr w:rsidR="00380AB8" w:rsidRPr="00312C49">
        <w:trPr>
          <w:trHeight w:val="59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3287" w:type="dxa"/>
          </w:tcPr>
          <w:p w:rsidR="00380AB8" w:rsidRPr="00312C49" w:rsidRDefault="00B40D3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6"/>
                <w:szCs w:val="26"/>
              </w:rPr>
            </w:pPr>
            <w:r w:rsidRPr="00312C49">
              <w:rPr>
                <w:rFonts w:eastAsia="Calibri" w:cs="Times New Roman"/>
                <w:b/>
                <w:bCs/>
                <w:sz w:val="26"/>
                <w:szCs w:val="26"/>
              </w:rPr>
              <w:t>Формы мониторинга результативности</w:t>
            </w:r>
          </w:p>
        </w:tc>
        <w:tc>
          <w:tcPr>
            <w:tcW w:w="5643" w:type="dxa"/>
          </w:tcPr>
          <w:p w:rsidR="00380AB8" w:rsidRPr="00312C49" w:rsidRDefault="00312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i/>
                <w:sz w:val="26"/>
                <w:szCs w:val="26"/>
              </w:rPr>
            </w:pPr>
            <w:r w:rsidRPr="00312C49">
              <w:rPr>
                <w:rFonts w:eastAsia="Times New Roman" w:cs="Times New Roman"/>
                <w:i/>
                <w:sz w:val="26"/>
                <w:szCs w:val="26"/>
              </w:rPr>
              <w:t>Диагностика, тестирование, зачет</w:t>
            </w:r>
          </w:p>
        </w:tc>
      </w:tr>
      <w:tr w:rsidR="00380AB8" w:rsidRPr="00312C4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3287" w:type="dxa"/>
          </w:tcPr>
          <w:p w:rsidR="00380AB8" w:rsidRPr="00312C49" w:rsidRDefault="00B40D3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6"/>
                <w:szCs w:val="26"/>
              </w:rPr>
            </w:pPr>
            <w:r w:rsidRPr="00312C49">
              <w:rPr>
                <w:rFonts w:eastAsia="Calibri" w:cs="Times New Roman"/>
                <w:b/>
                <w:bCs/>
                <w:sz w:val="26"/>
                <w:szCs w:val="26"/>
              </w:rPr>
              <w:t>Результативность реализации программы</w:t>
            </w:r>
          </w:p>
        </w:tc>
        <w:tc>
          <w:tcPr>
            <w:tcW w:w="5643" w:type="dxa"/>
          </w:tcPr>
          <w:p w:rsidR="00380AB8" w:rsidRPr="00312C49" w:rsidRDefault="00380AB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6"/>
                <w:szCs w:val="26"/>
              </w:rPr>
            </w:pPr>
          </w:p>
        </w:tc>
      </w:tr>
      <w:tr w:rsidR="00380AB8" w:rsidRPr="00312C49">
        <w:trPr>
          <w:trHeight w:val="5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3287" w:type="dxa"/>
          </w:tcPr>
          <w:p w:rsidR="00380AB8" w:rsidRPr="00312C49" w:rsidRDefault="00B40D3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6"/>
                <w:szCs w:val="26"/>
              </w:rPr>
            </w:pPr>
            <w:r w:rsidRPr="00312C49">
              <w:rPr>
                <w:rFonts w:eastAsia="Calibri" w:cs="Times New Roman"/>
                <w:b/>
                <w:bCs/>
                <w:sz w:val="26"/>
                <w:szCs w:val="26"/>
              </w:rPr>
              <w:t>Дата утверждения и последней корректировки</w:t>
            </w:r>
          </w:p>
        </w:tc>
        <w:tc>
          <w:tcPr>
            <w:tcW w:w="5643" w:type="dxa"/>
          </w:tcPr>
          <w:p w:rsidR="00380AB8" w:rsidRPr="00312C49" w:rsidRDefault="00B40D3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6"/>
                <w:szCs w:val="26"/>
              </w:rPr>
            </w:pPr>
            <w:r w:rsidRPr="00312C49">
              <w:rPr>
                <w:rFonts w:eastAsia="Calibri" w:cs="Times New Roman"/>
                <w:sz w:val="26"/>
                <w:szCs w:val="26"/>
              </w:rPr>
              <w:t>31.08.2023</w:t>
            </w:r>
          </w:p>
        </w:tc>
      </w:tr>
      <w:tr w:rsidR="00380AB8" w:rsidRPr="00312C49">
        <w:trPr>
          <w:trHeight w:val="25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AB8" w:rsidRPr="00312C49" w:rsidRDefault="00B40D3D">
            <w:pPr>
              <w:spacing w:after="0" w:line="240" w:lineRule="auto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12C49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3287" w:type="dxa"/>
          </w:tcPr>
          <w:p w:rsidR="00380AB8" w:rsidRPr="00312C49" w:rsidRDefault="00B40D3D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b/>
                <w:bCs/>
                <w:sz w:val="26"/>
                <w:szCs w:val="26"/>
              </w:rPr>
            </w:pPr>
            <w:r w:rsidRPr="00312C49">
              <w:rPr>
                <w:rFonts w:eastAsia="Calibri" w:cs="Times New Roman"/>
                <w:b/>
                <w:bCs/>
                <w:sz w:val="26"/>
                <w:szCs w:val="26"/>
              </w:rPr>
              <w:t xml:space="preserve">Рецензент </w:t>
            </w:r>
          </w:p>
        </w:tc>
        <w:tc>
          <w:tcPr>
            <w:tcW w:w="5643" w:type="dxa"/>
          </w:tcPr>
          <w:p w:rsidR="00380AB8" w:rsidRPr="00312C49" w:rsidRDefault="00312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6"/>
                <w:szCs w:val="26"/>
              </w:rPr>
            </w:pPr>
            <w:r w:rsidRPr="00312C49">
              <w:rPr>
                <w:rFonts w:eastAsia="Calibri" w:cs="Times New Roman"/>
                <w:sz w:val="26"/>
                <w:szCs w:val="26"/>
              </w:rPr>
              <w:t>Сафиуллина Л.И., методист ДТДиМ им. И.Х.Садыкова</w:t>
            </w:r>
          </w:p>
        </w:tc>
      </w:tr>
    </w:tbl>
    <w:p w:rsidR="00380AB8" w:rsidRDefault="00B40D3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ОГЛАВЛЕНИЕ</w:t>
      </w:r>
    </w:p>
    <w:p w:rsidR="00380AB8" w:rsidRDefault="00B40D3D" w:rsidP="00A70518">
      <w:pPr>
        <w:pStyle w:val="12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b/>
          <w:sz w:val="28"/>
          <w:szCs w:val="28"/>
        </w:rPr>
      </w:pPr>
      <w:r>
        <w:rPr>
          <w:rFonts w:eastAsia="Calibri"/>
          <w:sz w:val="28"/>
          <w:szCs w:val="28"/>
          <w:lang w:eastAsia="ar-SA"/>
        </w:rPr>
        <w:t>Пояснительная записка……………………………………………………</w:t>
      </w:r>
      <w:r w:rsidR="00A70518">
        <w:rPr>
          <w:rFonts w:eastAsia="Calibri"/>
          <w:sz w:val="28"/>
          <w:szCs w:val="28"/>
          <w:lang w:eastAsia="ar-SA"/>
        </w:rPr>
        <w:t>…………</w:t>
      </w:r>
      <w:r>
        <w:rPr>
          <w:rFonts w:eastAsia="Calibri"/>
          <w:sz w:val="28"/>
          <w:szCs w:val="28"/>
          <w:lang w:eastAsia="ar-SA"/>
        </w:rPr>
        <w:t>.</w:t>
      </w:r>
      <w:r w:rsidR="005F0186">
        <w:rPr>
          <w:rFonts w:eastAsia="Calibri"/>
          <w:sz w:val="28"/>
          <w:szCs w:val="28"/>
          <w:lang w:eastAsia="ar-SA"/>
        </w:rPr>
        <w:t>4</w:t>
      </w:r>
    </w:p>
    <w:p w:rsidR="00380AB8" w:rsidRDefault="00B40D3D" w:rsidP="00A70518">
      <w:pPr>
        <w:pStyle w:val="12"/>
        <w:numPr>
          <w:ilvl w:val="0"/>
          <w:numId w:val="2"/>
        </w:numPr>
        <w:tabs>
          <w:tab w:val="left" w:pos="426"/>
        </w:tabs>
        <w:suppressAutoHyphens/>
        <w:ind w:left="0" w:firstLine="0"/>
        <w:rPr>
          <w:rFonts w:eastAsia="Calibri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ar-SA"/>
        </w:rPr>
        <w:t>Учебный план ……………………………………………………………</w:t>
      </w:r>
      <w:r w:rsidR="00A70518">
        <w:rPr>
          <w:rFonts w:eastAsia="Calibri"/>
          <w:sz w:val="28"/>
          <w:szCs w:val="28"/>
          <w:lang w:eastAsia="ar-SA"/>
        </w:rPr>
        <w:t>…………..</w:t>
      </w:r>
      <w:r>
        <w:rPr>
          <w:rFonts w:eastAsia="Calibri"/>
          <w:sz w:val="28"/>
          <w:szCs w:val="28"/>
          <w:lang w:eastAsia="ar-SA"/>
        </w:rPr>
        <w:t xml:space="preserve"> </w:t>
      </w:r>
      <w:r w:rsidR="005F0186">
        <w:rPr>
          <w:rFonts w:eastAsia="Calibri"/>
          <w:sz w:val="28"/>
          <w:szCs w:val="28"/>
          <w:lang w:eastAsia="ar-SA"/>
        </w:rPr>
        <w:t>9</w:t>
      </w:r>
    </w:p>
    <w:p w:rsidR="00380AB8" w:rsidRDefault="00B40D3D" w:rsidP="00A70518">
      <w:pPr>
        <w:pStyle w:val="12"/>
        <w:numPr>
          <w:ilvl w:val="0"/>
          <w:numId w:val="2"/>
        </w:numPr>
        <w:tabs>
          <w:tab w:val="left" w:pos="426"/>
        </w:tabs>
        <w:suppressAutoHyphens/>
        <w:ind w:left="0" w:firstLine="0"/>
        <w:rPr>
          <w:rFonts w:eastAsia="Calibri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ar-SA"/>
        </w:rPr>
        <w:t>Содержание программы…………………………………………………</w:t>
      </w:r>
      <w:r w:rsidR="00A70518">
        <w:rPr>
          <w:rFonts w:eastAsia="Calibri"/>
          <w:sz w:val="28"/>
          <w:szCs w:val="28"/>
          <w:lang w:eastAsia="ar-SA"/>
        </w:rPr>
        <w:t>…………..</w:t>
      </w:r>
      <w:r w:rsidR="005F0186">
        <w:rPr>
          <w:rFonts w:eastAsia="Calibri"/>
          <w:sz w:val="28"/>
          <w:szCs w:val="28"/>
          <w:lang w:eastAsia="ar-SA"/>
        </w:rPr>
        <w:t>10</w:t>
      </w:r>
    </w:p>
    <w:p w:rsidR="00380AB8" w:rsidRDefault="00B40D3D" w:rsidP="00A70518">
      <w:pPr>
        <w:pStyle w:val="12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b/>
          <w:sz w:val="28"/>
          <w:szCs w:val="28"/>
        </w:rPr>
      </w:pPr>
      <w:r>
        <w:rPr>
          <w:rFonts w:eastAsia="Calibri"/>
          <w:sz w:val="28"/>
          <w:szCs w:val="28"/>
          <w:lang w:eastAsia="ar-SA"/>
        </w:rPr>
        <w:t>Организационно-педагогические условия реализации программы……</w:t>
      </w:r>
      <w:r w:rsidR="00A70518">
        <w:rPr>
          <w:rFonts w:eastAsia="Calibri"/>
          <w:sz w:val="28"/>
          <w:szCs w:val="28"/>
          <w:lang w:eastAsia="ar-SA"/>
        </w:rPr>
        <w:t>…………</w:t>
      </w:r>
      <w:r w:rsidR="005F0186">
        <w:rPr>
          <w:rFonts w:eastAsia="Calibri"/>
          <w:sz w:val="28"/>
          <w:szCs w:val="28"/>
          <w:lang w:eastAsia="ar-SA"/>
        </w:rPr>
        <w:t>13</w:t>
      </w:r>
    </w:p>
    <w:p w:rsidR="00380AB8" w:rsidRDefault="00B40D3D" w:rsidP="00A70518">
      <w:pPr>
        <w:pStyle w:val="12"/>
        <w:numPr>
          <w:ilvl w:val="0"/>
          <w:numId w:val="2"/>
        </w:numPr>
        <w:tabs>
          <w:tab w:val="left" w:pos="426"/>
        </w:tabs>
        <w:suppressAutoHyphens/>
        <w:ind w:left="0" w:firstLine="0"/>
        <w:rPr>
          <w:rFonts w:eastAsia="Calibri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ar-SA"/>
        </w:rPr>
        <w:t>Список литературы………………………………………………………</w:t>
      </w:r>
      <w:r w:rsidR="00A70518">
        <w:rPr>
          <w:rFonts w:eastAsia="Calibri"/>
          <w:sz w:val="28"/>
          <w:szCs w:val="28"/>
          <w:lang w:eastAsia="ar-SA"/>
        </w:rPr>
        <w:t>………...</w:t>
      </w:r>
      <w:r>
        <w:rPr>
          <w:rFonts w:eastAsia="Calibri"/>
          <w:sz w:val="28"/>
          <w:szCs w:val="28"/>
          <w:lang w:eastAsia="ar-SA"/>
        </w:rPr>
        <w:t>...</w:t>
      </w:r>
      <w:r w:rsidR="005F0186">
        <w:rPr>
          <w:rFonts w:eastAsia="Calibri"/>
          <w:sz w:val="28"/>
          <w:szCs w:val="28"/>
          <w:lang w:eastAsia="ar-SA"/>
        </w:rPr>
        <w:t>1</w:t>
      </w:r>
      <w:r w:rsidR="00401228">
        <w:rPr>
          <w:rFonts w:eastAsia="Calibri"/>
          <w:sz w:val="28"/>
          <w:szCs w:val="28"/>
          <w:lang w:eastAsia="ar-SA"/>
        </w:rPr>
        <w:t>9</w:t>
      </w:r>
    </w:p>
    <w:p w:rsidR="00380AB8" w:rsidRDefault="00B40D3D" w:rsidP="00A70518">
      <w:pPr>
        <w:pStyle w:val="12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b/>
          <w:sz w:val="28"/>
          <w:szCs w:val="28"/>
        </w:rPr>
      </w:pPr>
      <w:r>
        <w:rPr>
          <w:sz w:val="28"/>
          <w:szCs w:val="28"/>
        </w:rPr>
        <w:t>Приложения</w:t>
      </w:r>
    </w:p>
    <w:p w:rsidR="00380AB8" w:rsidRDefault="00B40D3D" w:rsidP="00A70518">
      <w:pPr>
        <w:tabs>
          <w:tab w:val="left" w:pos="426"/>
        </w:tabs>
        <w:suppressAutoHyphens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1. Методические материалы ……………………………</w:t>
      </w:r>
      <w:r w:rsidR="00401228">
        <w:rPr>
          <w:sz w:val="28"/>
          <w:szCs w:val="28"/>
        </w:rPr>
        <w:t>………………20</w:t>
      </w:r>
    </w:p>
    <w:p w:rsidR="00380AB8" w:rsidRDefault="00B40D3D" w:rsidP="00A70518">
      <w:pPr>
        <w:tabs>
          <w:tab w:val="left" w:pos="426"/>
        </w:tabs>
        <w:suppressAutoHyphens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Приложение 2. План воспитательной работы в рамках реализации Программы воспитания МБУ ДО «ДТДиМ имени И.Х.Садыкова» НМР РТ...................</w:t>
      </w:r>
      <w:r w:rsidR="00401228">
        <w:rPr>
          <w:rFonts w:cs="Times New Roman"/>
          <w:sz w:val="28"/>
          <w:szCs w:val="28"/>
        </w:rPr>
        <w:t>...............</w:t>
      </w:r>
      <w:r w:rsidR="00F2567C">
        <w:rPr>
          <w:rFonts w:cs="Times New Roman"/>
          <w:sz w:val="28"/>
          <w:szCs w:val="28"/>
        </w:rPr>
        <w:t>22</w:t>
      </w:r>
    </w:p>
    <w:p w:rsidR="00380AB8" w:rsidRDefault="00B40D3D" w:rsidP="00A70518">
      <w:pPr>
        <w:tabs>
          <w:tab w:val="left" w:pos="426"/>
        </w:tabs>
        <w:suppressAutoHyphens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3. Календарный учебный график………………………</w:t>
      </w:r>
      <w:r w:rsidR="00401228">
        <w:rPr>
          <w:sz w:val="28"/>
          <w:szCs w:val="28"/>
        </w:rPr>
        <w:t>………………</w:t>
      </w:r>
      <w:r w:rsidR="00F2567C">
        <w:rPr>
          <w:sz w:val="28"/>
          <w:szCs w:val="28"/>
        </w:rPr>
        <w:t>…25</w:t>
      </w:r>
    </w:p>
    <w:p w:rsidR="00380AB8" w:rsidRDefault="00380AB8">
      <w:pPr>
        <w:suppressAutoHyphens/>
        <w:spacing w:after="0" w:line="240" w:lineRule="auto"/>
        <w:ind w:firstLine="709"/>
        <w:jc w:val="both"/>
        <w:rPr>
          <w:rFonts w:eastAsia="Calibri" w:cs="Times New Roman"/>
          <w:b/>
          <w:sz w:val="26"/>
          <w:szCs w:val="26"/>
          <w:lang w:eastAsia="ar-SA"/>
        </w:rPr>
      </w:pPr>
    </w:p>
    <w:p w:rsidR="00380AB8" w:rsidRDefault="00380AB8">
      <w:pPr>
        <w:tabs>
          <w:tab w:val="left" w:pos="426"/>
        </w:tabs>
        <w:spacing w:after="0" w:line="240" w:lineRule="auto"/>
        <w:ind w:right="-708"/>
        <w:rPr>
          <w:sz w:val="28"/>
          <w:szCs w:val="28"/>
        </w:rPr>
      </w:pPr>
    </w:p>
    <w:p w:rsidR="00380AB8" w:rsidRDefault="00380AB8">
      <w:pPr>
        <w:pStyle w:val="16"/>
        <w:rPr>
          <w:rFonts w:ascii="Times New Roman" w:hAnsi="Times New Roman"/>
          <w:sz w:val="28"/>
          <w:szCs w:val="28"/>
          <w:lang w:val="ru-RU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spacing w:after="200" w:line="276" w:lineRule="auto"/>
        <w:rPr>
          <w:rFonts w:eastAsia="+mj-ea" w:cs="Times New Roman"/>
          <w:kern w:val="24"/>
          <w:sz w:val="32"/>
          <w:szCs w:val="32"/>
        </w:rPr>
      </w:pPr>
    </w:p>
    <w:p w:rsidR="00380AB8" w:rsidRDefault="00380AB8">
      <w:pPr>
        <w:rPr>
          <w:rFonts w:eastAsia="+mj-ea" w:cs="Times New Roman"/>
          <w:kern w:val="24"/>
          <w:sz w:val="32"/>
          <w:szCs w:val="32"/>
        </w:rPr>
      </w:pPr>
    </w:p>
    <w:p w:rsidR="00380AB8" w:rsidRDefault="00B40D3D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lastRenderedPageBreak/>
        <w:t>ПОЯСНИТЕЛЬНАЯ ЗАПИСКА</w:t>
      </w:r>
    </w:p>
    <w:p w:rsidR="00380AB8" w:rsidRDefault="00B40D3D">
      <w:pPr>
        <w:suppressAutoHyphens/>
        <w:spacing w:after="0" w:line="240" w:lineRule="auto"/>
        <w:ind w:firstLine="709"/>
        <w:jc w:val="both"/>
        <w:rPr>
          <w:rFonts w:eastAsia="Calibri" w:cs="Times New Roman"/>
          <w:bCs/>
          <w:i/>
          <w:sz w:val="28"/>
          <w:szCs w:val="28"/>
          <w:lang w:eastAsia="ar-SA"/>
        </w:rPr>
      </w:pPr>
      <w:r>
        <w:rPr>
          <w:rFonts w:eastAsia="Calibri" w:cs="Times New Roman"/>
          <w:bCs/>
          <w:i/>
          <w:sz w:val="28"/>
          <w:szCs w:val="28"/>
          <w:lang w:eastAsia="ar-SA"/>
        </w:rPr>
        <w:t>Направленность программы</w:t>
      </w:r>
    </w:p>
    <w:p w:rsidR="00380AB8" w:rsidRDefault="00B40D3D">
      <w:pPr>
        <w:suppressAutoHyphens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bCs/>
          <w:sz w:val="28"/>
          <w:szCs w:val="28"/>
          <w:lang w:eastAsia="ar-SA"/>
        </w:rPr>
        <w:t>Дополнительная общеобразовательная общеразвивающая программа «</w:t>
      </w:r>
      <w:r>
        <w:rPr>
          <w:rFonts w:eastAsia="Calibri" w:cs="Times New Roman"/>
          <w:sz w:val="28"/>
          <w:szCs w:val="28"/>
          <w:lang w:eastAsia="ar-SA"/>
        </w:rPr>
        <w:t xml:space="preserve">Хореография. Ритм» </w:t>
      </w:r>
      <w:r>
        <w:rPr>
          <w:rFonts w:eastAsia="Calibri" w:cs="Times New Roman"/>
          <w:bCs/>
          <w:sz w:val="28"/>
          <w:szCs w:val="28"/>
          <w:lang w:eastAsia="ar-SA"/>
        </w:rPr>
        <w:t xml:space="preserve">относится к программам </w:t>
      </w:r>
      <w:r>
        <w:rPr>
          <w:rFonts w:eastAsia="Calibri" w:cs="Times New Roman"/>
          <w:bCs/>
          <w:i/>
          <w:iCs/>
          <w:sz w:val="28"/>
          <w:szCs w:val="28"/>
          <w:lang w:eastAsia="ar-SA"/>
        </w:rPr>
        <w:t>художественной направленности</w:t>
      </w:r>
      <w:r>
        <w:rPr>
          <w:rFonts w:eastAsia="Calibri" w:cs="Times New Roman"/>
          <w:b/>
          <w:bCs/>
          <w:iCs/>
          <w:sz w:val="28"/>
          <w:szCs w:val="28"/>
          <w:lang w:eastAsia="ar-SA"/>
        </w:rPr>
        <w:t xml:space="preserve">. </w:t>
      </w:r>
      <w:r>
        <w:rPr>
          <w:rFonts w:eastAsia="Calibri" w:cs="Times New Roman"/>
          <w:bCs/>
          <w:iCs/>
          <w:sz w:val="28"/>
          <w:szCs w:val="28"/>
          <w:lang w:eastAsia="ar-SA"/>
        </w:rPr>
        <w:t xml:space="preserve">Программа </w:t>
      </w:r>
      <w:r>
        <w:rPr>
          <w:rFonts w:eastAsia="Calibri" w:cs="Times New Roman"/>
          <w:sz w:val="28"/>
          <w:szCs w:val="28"/>
          <w:lang w:eastAsia="ar-SA"/>
        </w:rPr>
        <w:t>направлена на приобретение детьми знаний, умений и навыков в области хореографического исполнительства, получение ими художественного образования, а также на эстетическое воспитание и духовно- нравственное развитие обучающегося.</w:t>
      </w:r>
    </w:p>
    <w:p w:rsidR="00380AB8" w:rsidRDefault="00B40D3D">
      <w:pPr>
        <w:pStyle w:val="30"/>
        <w:shd w:val="clear" w:color="auto" w:fill="auto"/>
        <w:spacing w:line="240" w:lineRule="auto"/>
        <w:ind w:left="20" w:right="20" w:firstLine="0"/>
        <w:rPr>
          <w:color w:val="000000"/>
          <w:sz w:val="28"/>
          <w:szCs w:val="28"/>
          <w:lang w:val="ru-RU"/>
        </w:rPr>
      </w:pPr>
      <w:r>
        <w:rPr>
          <w:i/>
          <w:color w:val="000000"/>
          <w:sz w:val="28"/>
          <w:szCs w:val="28"/>
        </w:rPr>
        <w:t xml:space="preserve">Нормативно-правовое обеспечение программы. </w:t>
      </w:r>
      <w:r>
        <w:rPr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380AB8" w:rsidRDefault="00B40D3D">
      <w:pPr>
        <w:pStyle w:val="30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right="20"/>
        <w:rPr>
          <w:sz w:val="28"/>
          <w:szCs w:val="28"/>
          <w:lang w:val="ru-RU"/>
        </w:rPr>
      </w:pPr>
      <w:r>
        <w:rPr>
          <w:sz w:val="28"/>
          <w:szCs w:val="28"/>
        </w:rPr>
        <w:t>Конвенция ООН о правах ребенка.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 xml:space="preserve"> Приказ Министерства просвещения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 xml:space="preserve"> 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lastRenderedPageBreak/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380AB8" w:rsidRDefault="00B40D3D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right="2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 xml:space="preserve"> Положение о разработке и утверждении дополнительной общеобразовательной общеразвивающей программы МБУ ДО «ДТДиМ имени И.Х. Садыкова» НМР РТ.</w:t>
      </w:r>
    </w:p>
    <w:p w:rsidR="00380AB8" w:rsidRDefault="00B40D3D">
      <w:pPr>
        <w:tabs>
          <w:tab w:val="left" w:pos="426"/>
        </w:tabs>
        <w:spacing w:after="0" w:line="240" w:lineRule="auto"/>
        <w:ind w:left="426" w:right="20" w:hanging="36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380AB8" w:rsidRDefault="00B40D3D">
      <w:pPr>
        <w:tabs>
          <w:tab w:val="left" w:pos="426"/>
        </w:tabs>
        <w:spacing w:after="0" w:line="240" w:lineRule="auto"/>
        <w:ind w:left="426" w:right="20" w:hanging="36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380AB8" w:rsidRDefault="00B40D3D">
      <w:pPr>
        <w:tabs>
          <w:tab w:val="left" w:pos="426"/>
        </w:tabs>
        <w:spacing w:after="0" w:line="240" w:lineRule="auto"/>
        <w:ind w:left="426" w:right="20" w:hanging="360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380AB8" w:rsidRDefault="00B40D3D">
      <w:pPr>
        <w:suppressAutoHyphens/>
        <w:spacing w:after="0" w:line="240" w:lineRule="auto"/>
        <w:ind w:firstLine="709"/>
        <w:jc w:val="both"/>
        <w:rPr>
          <w:rFonts w:eastAsia="SimSun" w:cs="Times New Roman"/>
          <w:kern w:val="1"/>
          <w:sz w:val="28"/>
          <w:szCs w:val="28"/>
          <w:lang w:eastAsia="hi-IN" w:bidi="hi-IN"/>
        </w:rPr>
      </w:pPr>
      <w:r>
        <w:rPr>
          <w:rFonts w:eastAsia="Calibri" w:cs="Times New Roman"/>
          <w:i/>
          <w:sz w:val="28"/>
          <w:szCs w:val="28"/>
          <w:lang w:eastAsia="ar-SA"/>
        </w:rPr>
        <w:t xml:space="preserve">Актуальность данной программы </w:t>
      </w:r>
      <w:r>
        <w:rPr>
          <w:rFonts w:eastAsia="Calibri" w:cs="Times New Roman"/>
          <w:sz w:val="28"/>
          <w:szCs w:val="28"/>
          <w:lang w:eastAsia="ar-SA"/>
        </w:rPr>
        <w:t>о</w:t>
      </w:r>
      <w:r>
        <w:rPr>
          <w:rFonts w:eastAsia="Calibri" w:cs="Times New Roman"/>
          <w:kern w:val="1"/>
          <w:sz w:val="28"/>
          <w:szCs w:val="28"/>
          <w:lang w:eastAsia="hi-IN" w:bidi="hi-IN"/>
        </w:rPr>
        <w:t xml:space="preserve">пределяется запросом со стороны детей и их родителей на программы художественно-эстетического </w:t>
      </w:r>
      <w:r>
        <w:rPr>
          <w:rFonts w:eastAsia="SimSun" w:cs="Times New Roman"/>
          <w:kern w:val="1"/>
          <w:sz w:val="28"/>
          <w:szCs w:val="28"/>
          <w:lang w:eastAsia="hi-IN" w:bidi="hi-IN"/>
        </w:rPr>
        <w:t>воспитания</w:t>
      </w:r>
      <w:r>
        <w:rPr>
          <w:rFonts w:eastAsia="Calibri" w:cs="Times New Roman"/>
          <w:kern w:val="1"/>
          <w:sz w:val="28"/>
          <w:szCs w:val="28"/>
          <w:lang w:eastAsia="hi-IN" w:bidi="hi-IN"/>
        </w:rPr>
        <w:t>, развития творческих задатков и способностей учащихся, что соответствует основным задачам, которые сегодня государство ставит перед организациями дополнительного образования сферы искусств.</w:t>
      </w:r>
    </w:p>
    <w:p w:rsidR="00380AB8" w:rsidRDefault="00B40D3D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eastAsia="SimSun" w:cs="Times New Roman"/>
          <w:kern w:val="1"/>
          <w:sz w:val="28"/>
          <w:szCs w:val="28"/>
          <w:shd w:val="clear" w:color="auto" w:fill="FFFFFF"/>
          <w:lang w:eastAsia="hi-IN" w:bidi="hi-IN"/>
        </w:rPr>
      </w:pPr>
      <w:r>
        <w:rPr>
          <w:i/>
          <w:sz w:val="28"/>
          <w:szCs w:val="28"/>
        </w:rPr>
        <w:t>Педагогическая целесообразность</w:t>
      </w:r>
      <w:r>
        <w:rPr>
          <w:rFonts w:eastAsia="SimSun" w:cs="Times New Roman"/>
          <w:kern w:val="1"/>
          <w:sz w:val="28"/>
          <w:szCs w:val="28"/>
          <w:shd w:val="clear" w:color="auto" w:fill="FFFFFF"/>
          <w:lang w:eastAsia="hi-IN" w:bidi="hi-IN"/>
        </w:rPr>
        <w:t xml:space="preserve"> данной программы состоит в том, что в ней учитываются реальные возможности обучающихся, что позволяет более дифференцированно осуществлять музыкальное развитие каждого ребёнка, обучающегося по данной специальности, а главное, значительно активизировать работу с репертуаром.</w:t>
      </w:r>
    </w:p>
    <w:p w:rsidR="00380AB8" w:rsidRDefault="00B40D3D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Программа способствует раскрытию индивидуальных способностей и природного потенциала ребенка не только в сфере хореографического исполнительства, но и в творческом подходе к любому виду деятельности, в повышении личностной самооценки; благоприятно влияет на успешность личностной и творческой реализации в различных жизненных сферах.</w:t>
      </w:r>
    </w:p>
    <w:p w:rsidR="00380AB8" w:rsidRDefault="00B40D3D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 xml:space="preserve"> Танец является богатейшим источником эстетических впечатлений ребёнка, формирует его художественное «я». Используемые в хореографии движения, прошедшие длительный отбор, безусловно, оказывают положительное воздействие на здоровье детей. Занятия танцем формируют правильную осанку, прививают </w:t>
      </w:r>
      <w:r>
        <w:rPr>
          <w:rFonts w:eastAsia="Calibri" w:cs="Times New Roman"/>
          <w:sz w:val="28"/>
          <w:szCs w:val="28"/>
          <w:lang w:eastAsia="ar-SA"/>
        </w:rPr>
        <w:lastRenderedPageBreak/>
        <w:t>основы этикета и грамотной манеры поведения в обществе. Танец имеет огромное значение как средство воспитания национального самосознания. Учащиеся приучаются к трудовой дисциплине, прилежанию, упорству, чувству ответственности, умению самостоятельно работать дома, самостоятельно мыслить.</w:t>
      </w:r>
    </w:p>
    <w:p w:rsidR="00380AB8" w:rsidRDefault="00B40D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Times New Roman" w:cs="Times New Roman"/>
          <w:i/>
          <w:sz w:val="28"/>
          <w:szCs w:val="28"/>
          <w:lang w:eastAsia="ru-RU"/>
        </w:rPr>
      </w:pPr>
      <w:r>
        <w:rPr>
          <w:rFonts w:eastAsia="Times New Roman" w:cs="Times New Roman"/>
          <w:i/>
          <w:sz w:val="28"/>
          <w:szCs w:val="28"/>
          <w:lang w:eastAsia="ru-RU"/>
        </w:rPr>
        <w:t>Отличительные особенности программы</w:t>
      </w:r>
    </w:p>
    <w:p w:rsidR="00380AB8" w:rsidRDefault="00B40D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Особенностью реализации данной дополнительной общеобразовательной общеразвивающей программы является понимание значения эстетического воспитания учащихся, направленность на развитие творческих способностей и внутренних потребностей ребенка, социализацию и профессиональное становление.</w:t>
      </w:r>
    </w:p>
    <w:p w:rsidR="00380AB8" w:rsidRDefault="00B40D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i/>
          <w:sz w:val="28"/>
          <w:szCs w:val="28"/>
          <w:lang w:eastAsia="ru-RU"/>
        </w:rPr>
        <w:t>Новизна</w:t>
      </w:r>
      <w:r>
        <w:rPr>
          <w:rFonts w:eastAsia="Times New Roman" w:cs="Times New Roman"/>
          <w:sz w:val="28"/>
          <w:szCs w:val="28"/>
          <w:lang w:eastAsia="ru-RU"/>
        </w:rPr>
        <w:t xml:space="preserve"> программы </w:t>
      </w:r>
      <w:r>
        <w:rPr>
          <w:rFonts w:eastAsia="Calibri" w:cs="Times New Roman"/>
          <w:sz w:val="28"/>
          <w:szCs w:val="28"/>
          <w:lang w:eastAsia="ru-RU"/>
        </w:rPr>
        <w:t>в сравнении с примерными типовыми</w:t>
      </w:r>
      <w:r>
        <w:rPr>
          <w:rFonts w:eastAsia="Times New Roman" w:cs="Times New Roman"/>
          <w:sz w:val="28"/>
          <w:szCs w:val="28"/>
          <w:lang w:eastAsia="ru-RU"/>
        </w:rPr>
        <w:t xml:space="preserve"> программами в том, что </w:t>
      </w:r>
      <w:r>
        <w:rPr>
          <w:rFonts w:eastAsia="Calibri" w:cs="Times New Roman"/>
          <w:sz w:val="28"/>
          <w:szCs w:val="28"/>
          <w:lang w:eastAsia="ru-RU"/>
        </w:rPr>
        <w:t>она,</w:t>
      </w:r>
      <w:r>
        <w:rPr>
          <w:rFonts w:eastAsia="Times New Roman" w:cs="Times New Roman"/>
          <w:sz w:val="28"/>
          <w:szCs w:val="28"/>
          <w:lang w:eastAsia="ru-RU"/>
        </w:rPr>
        <w:t xml:space="preserve"> базируясь на лучших достижениях примерных типовых программ, предлагает более широкое, демократическое понимание учебно-воспитательных целей предмета, исходя из современного контингента обучающихся; направлена на личностно-ориентированное обучение.</w:t>
      </w:r>
    </w:p>
    <w:p w:rsidR="00380AB8" w:rsidRDefault="00B40D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Задача педагога дополнительного образования состоит не в максимальном ускорении развития творческих способностей ребёнка, не в формировании сроков и темпов, а прежде всего в том, чтобы создать каждому ребёнку все условия для наиболее полного раскрытия и реализации способностей. </w:t>
      </w:r>
      <w:r>
        <w:rPr>
          <w:rFonts w:eastAsia="Calibri" w:cs="Times New Roman"/>
          <w:sz w:val="28"/>
          <w:szCs w:val="28"/>
          <w:lang w:eastAsia="ar-SA"/>
        </w:rPr>
        <w:t xml:space="preserve">Кроме того, программа предлагает новые подходы к учебным требованиям и распределению учебного материала с конкретизацией тем. </w:t>
      </w:r>
      <w:r>
        <w:rPr>
          <w:rFonts w:eastAsia="Times New Roman" w:cs="Times New Roman"/>
          <w:sz w:val="28"/>
          <w:szCs w:val="28"/>
          <w:lang w:eastAsia="ru-RU"/>
        </w:rPr>
        <w:t xml:space="preserve">Содержание программы разработано в соответствии с требованиями программ нового поколения. </w:t>
      </w:r>
      <w:r>
        <w:rPr>
          <w:rFonts w:eastAsia="Calibri" w:cs="Times New Roman"/>
          <w:sz w:val="28"/>
          <w:szCs w:val="28"/>
          <w:lang w:eastAsia="ar-SA"/>
        </w:rPr>
        <w:t>Программа разработана с учетом национально-регионального компонента: в исполнительский репертуар учащихся включены танцы народов Поволжья.</w:t>
      </w:r>
    </w:p>
    <w:p w:rsidR="00380AB8" w:rsidRDefault="00B40D3D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При реализации программы активно применяются информационные и компьютерные технологии, а также дистанционные формы обучения. Для закрепления полученных знаний, совершенствования практических навыков, осуществляется дистанционное взаимодействие с сайтами:</w:t>
      </w:r>
    </w:p>
    <w:p w:rsidR="00380AB8" w:rsidRDefault="00B40D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hyperlink r:id="rId9" w:history="1">
        <w:r>
          <w:rPr>
            <w:rStyle w:val="af4"/>
            <w:rFonts w:eastAsia="Calibri" w:cs="Times New Roman"/>
            <w:sz w:val="28"/>
            <w:szCs w:val="28"/>
            <w:lang w:eastAsia="ar-SA"/>
          </w:rPr>
          <w:t>https://www.horeograf.com/</w:t>
        </w:r>
      </w:hyperlink>
    </w:p>
    <w:p w:rsidR="00380AB8" w:rsidRDefault="00B40D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hyperlink r:id="rId10" w:history="1">
        <w:r>
          <w:rPr>
            <w:rStyle w:val="af4"/>
            <w:rFonts w:eastAsia="Calibri" w:cs="Times New Roman"/>
            <w:sz w:val="28"/>
            <w:szCs w:val="28"/>
            <w:lang w:eastAsia="ar-SA"/>
          </w:rPr>
          <w:t>https://need4dance.ru/</w:t>
        </w:r>
      </w:hyperlink>
    </w:p>
    <w:p w:rsidR="00380AB8" w:rsidRDefault="00B40D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hyperlink r:id="rId11" w:history="1">
        <w:r>
          <w:rPr>
            <w:rStyle w:val="af4"/>
            <w:rFonts w:eastAsia="Calibri" w:cs="Times New Roman"/>
            <w:sz w:val="28"/>
            <w:szCs w:val="28"/>
            <w:lang w:eastAsia="ar-SA"/>
          </w:rPr>
          <w:t>https://intalent.pro/profession/horeograf.html</w:t>
        </w:r>
      </w:hyperlink>
    </w:p>
    <w:p w:rsidR="00380AB8" w:rsidRDefault="00380A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380AB8" w:rsidRDefault="00B40D3D">
      <w:pPr>
        <w:spacing w:after="0" w:line="240" w:lineRule="auto"/>
        <w:ind w:firstLine="709"/>
        <w:jc w:val="both"/>
        <w:rPr>
          <w:rFonts w:eastAsia="Calibri" w:cs="Times New Roman"/>
          <w:b/>
          <w:sz w:val="28"/>
          <w:szCs w:val="28"/>
          <w:lang w:eastAsia="ar-SA"/>
        </w:rPr>
      </w:pPr>
      <w:r>
        <w:rPr>
          <w:rFonts w:eastAsia="Helvetica" w:cs="Times New Roman"/>
          <w:b/>
          <w:kern w:val="1"/>
          <w:sz w:val="28"/>
          <w:szCs w:val="28"/>
          <w:lang w:eastAsia="hi-IN" w:bidi="hi-IN"/>
        </w:rPr>
        <w:t xml:space="preserve">ЦЕЛЬ ПРОГРАММЫ: </w:t>
      </w:r>
      <w:r>
        <w:rPr>
          <w:rFonts w:eastAsia="Calibri" w:cs="Times New Roman"/>
          <w:bCs/>
          <w:sz w:val="28"/>
          <w:szCs w:val="28"/>
        </w:rPr>
        <w:t xml:space="preserve">формирование и развитие творческих способностей, обучающихся и воспитание </w:t>
      </w:r>
      <w:r>
        <w:rPr>
          <w:rFonts w:eastAsia="Times New Roman" w:cs="Times New Roman"/>
          <w:sz w:val="28"/>
          <w:szCs w:val="28"/>
          <w:lang w:eastAsia="ru-RU"/>
        </w:rPr>
        <w:t>гармонично развитой личности средствами хореографического искусства.</w:t>
      </w:r>
      <w:r>
        <w:rPr>
          <w:rFonts w:eastAsia="Calibri" w:cs="Times New Roman"/>
          <w:b/>
          <w:sz w:val="28"/>
          <w:szCs w:val="28"/>
          <w:lang w:eastAsia="ar-SA"/>
        </w:rPr>
        <w:t xml:space="preserve"> </w:t>
      </w:r>
    </w:p>
    <w:p w:rsidR="00380AB8" w:rsidRDefault="00B40D3D">
      <w:pPr>
        <w:spacing w:after="0" w:line="240" w:lineRule="auto"/>
        <w:ind w:firstLine="709"/>
        <w:jc w:val="both"/>
        <w:rPr>
          <w:rFonts w:eastAsia="Calibri" w:cs="Times New Roman"/>
          <w:b/>
          <w:sz w:val="28"/>
          <w:szCs w:val="28"/>
          <w:lang w:eastAsia="ar-SA"/>
        </w:rPr>
      </w:pPr>
      <w:r>
        <w:rPr>
          <w:rFonts w:eastAsia="Calibri" w:cs="Times New Roman"/>
          <w:b/>
          <w:sz w:val="28"/>
          <w:szCs w:val="28"/>
          <w:lang w:eastAsia="ar-SA"/>
        </w:rPr>
        <w:t>Задачи программы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sz w:val="28"/>
          <w:szCs w:val="28"/>
          <w:lang w:eastAsia="ar-SA"/>
        </w:rPr>
      </w:pPr>
      <w:r>
        <w:rPr>
          <w:rFonts w:eastAsia="Calibri" w:cs="Times New Roman"/>
          <w:b/>
          <w:i/>
          <w:sz w:val="28"/>
          <w:szCs w:val="28"/>
          <w:lang w:eastAsia="ar-SA"/>
        </w:rPr>
        <w:t>Обучающие</w:t>
      </w:r>
      <w:r>
        <w:rPr>
          <w:rFonts w:eastAsia="Calibri" w:cs="Times New Roman"/>
          <w:b/>
          <w:sz w:val="28"/>
          <w:szCs w:val="28"/>
          <w:lang w:eastAsia="ar-SA"/>
        </w:rPr>
        <w:t>: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 подготовка двигательного аппарата учащихся к исполнению танцевального материала различного характера, различных жанров, различной степени сложности;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 развитие пластичности, координации, хореографической памяти, внимания, формирование технических навыков;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 овладение навыками музыкально-пластического интонирования.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sz w:val="28"/>
          <w:szCs w:val="28"/>
          <w:lang w:eastAsia="ar-SA"/>
        </w:rPr>
      </w:pPr>
      <w:r>
        <w:rPr>
          <w:rFonts w:eastAsia="Calibri" w:cs="Times New Roman"/>
          <w:b/>
          <w:i/>
          <w:sz w:val="28"/>
          <w:szCs w:val="28"/>
          <w:lang w:eastAsia="ar-SA"/>
        </w:rPr>
        <w:t>Воспитательные</w:t>
      </w:r>
      <w:r>
        <w:rPr>
          <w:rFonts w:eastAsia="Calibri" w:cs="Times New Roman"/>
          <w:b/>
          <w:sz w:val="28"/>
          <w:szCs w:val="28"/>
          <w:lang w:eastAsia="ar-SA"/>
        </w:rPr>
        <w:t>: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 формирование и развитие общей культуры, музыкального и художественного вкуса, выработка потребностей и умения эстетически мыслить и действовать в своей дальнейшей повседневной жизни;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lastRenderedPageBreak/>
        <w:t>- формирование духовно-нравственных ценностей через приобщение учащихся к лучшим образцам классического искусства и народной культуры;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 формирование исполнительской и сценической культуры;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 воспитание силы, выносливости, волевых навыков, укрепление нервной системы;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 формирование и развитие навыков коллективного общения.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sz w:val="28"/>
          <w:szCs w:val="28"/>
          <w:lang w:eastAsia="ar-SA"/>
        </w:rPr>
      </w:pPr>
      <w:r>
        <w:rPr>
          <w:rFonts w:eastAsia="Calibri" w:cs="Times New Roman"/>
          <w:b/>
          <w:i/>
          <w:sz w:val="28"/>
          <w:szCs w:val="28"/>
          <w:lang w:eastAsia="ar-SA"/>
        </w:rPr>
        <w:t>Развивающие</w:t>
      </w:r>
      <w:r>
        <w:rPr>
          <w:rFonts w:eastAsia="Calibri" w:cs="Times New Roman"/>
          <w:b/>
          <w:sz w:val="28"/>
          <w:szCs w:val="28"/>
          <w:lang w:eastAsia="ar-SA"/>
        </w:rPr>
        <w:t>: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 диагностика способностей учащихся и формирование устойчивой мотивации к обучению;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 проведение мониторинга достижений учащихся, позволяющего проследить результаты обучения;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 обеспечение внеурочной (концертно-художественной, гастрольной, экскурсионной) деятельности учащихся;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 реализация принципа участия семьи в процессе развития ребёнка.</w:t>
      </w:r>
    </w:p>
    <w:p w:rsidR="00380AB8" w:rsidRDefault="00B40D3D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Содержание ДОП в области хореографического искусства реализуется посредством:</w:t>
      </w:r>
    </w:p>
    <w:p w:rsidR="00380AB8" w:rsidRDefault="00B40D3D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</w:t>
      </w:r>
      <w:r>
        <w:rPr>
          <w:rFonts w:eastAsia="Calibri" w:cs="Times New Roman"/>
          <w:sz w:val="28"/>
          <w:szCs w:val="28"/>
          <w:lang w:eastAsia="ar-SA"/>
        </w:rPr>
        <w:tab/>
        <w:t>личностно-ориентированного образования, обеспечивающего творческое и духовно-нравственное развитие;</w:t>
      </w:r>
    </w:p>
    <w:p w:rsidR="00380AB8" w:rsidRDefault="00B40D3D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</w:t>
      </w:r>
      <w:r>
        <w:rPr>
          <w:rFonts w:eastAsia="Calibri" w:cs="Times New Roman"/>
          <w:sz w:val="28"/>
          <w:szCs w:val="28"/>
          <w:lang w:eastAsia="ar-SA"/>
        </w:rPr>
        <w:tab/>
        <w:t>воспитания творческой личности, способной к успешной социализации.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Cs w:val="24"/>
          <w:lang w:eastAsia="ar-SA"/>
        </w:rPr>
      </w:pPr>
      <w:r>
        <w:rPr>
          <w:rFonts w:eastAsia="Calibri" w:cs="Times New Roman"/>
          <w:i/>
          <w:sz w:val="28"/>
          <w:szCs w:val="28"/>
          <w:lang w:eastAsia="ar-SA"/>
        </w:rPr>
        <w:t xml:space="preserve">Адресат программы. </w:t>
      </w:r>
      <w:r>
        <w:rPr>
          <w:color w:val="000000"/>
          <w:sz w:val="28"/>
          <w:szCs w:val="28"/>
        </w:rPr>
        <w:t xml:space="preserve">Дополнительная общеобразовательная общеразвивающая программа детского объединения «Хореография. Ритм» </w:t>
      </w:r>
      <w:r>
        <w:rPr>
          <w:sz w:val="28"/>
          <w:szCs w:val="28"/>
        </w:rPr>
        <w:t xml:space="preserve">предназначена для детей 15-17 летнего возраста. </w:t>
      </w:r>
      <w:r>
        <w:rPr>
          <w:color w:val="000000"/>
          <w:sz w:val="28"/>
          <w:szCs w:val="28"/>
        </w:rPr>
        <w:t xml:space="preserve"> В детское объединение принимаются дети старшего школьного возраста, желающие заниматься хореографией без какого-либо отбора и конкурса,</w:t>
      </w:r>
      <w:r>
        <w:rPr>
          <w:rFonts w:eastAsia="Calibri" w:cs="Times New Roman"/>
          <w:szCs w:val="24"/>
          <w:lang w:eastAsia="ar-SA"/>
        </w:rPr>
        <w:t xml:space="preserve"> </w:t>
      </w:r>
      <w:r>
        <w:rPr>
          <w:rFonts w:eastAsia="Calibri" w:cs="Times New Roman"/>
          <w:sz w:val="28"/>
          <w:szCs w:val="28"/>
          <w:lang w:eastAsia="ar-SA"/>
        </w:rPr>
        <w:t>заинтересованные в личностном и профессиональном развитии, организованные, целеустремленные, открытые, доброжелательные.</w:t>
      </w:r>
      <w:r>
        <w:rPr>
          <w:color w:val="000000"/>
          <w:sz w:val="28"/>
          <w:szCs w:val="28"/>
        </w:rPr>
        <w:t xml:space="preserve"> Занятия по программе проводятся в группе обучающихся по 15 человек.</w:t>
      </w:r>
    </w:p>
    <w:p w:rsidR="00380AB8" w:rsidRDefault="00B40D3D">
      <w:pPr>
        <w:pStyle w:val="a8"/>
        <w:ind w:right="-2"/>
        <w:jc w:val="both"/>
        <w:rPr>
          <w:rFonts w:ascii="Times New Roman" w:hAnsi="Times New Roman"/>
          <w:szCs w:val="28"/>
          <w:lang w:val="ru-RU"/>
        </w:rPr>
      </w:pPr>
      <w:r>
        <w:rPr>
          <w:rFonts w:ascii="Times New Roman" w:hAnsi="Times New Roman"/>
          <w:i/>
          <w:szCs w:val="28"/>
          <w:lang w:val="ru-RU"/>
        </w:rPr>
        <w:t>Объем программы.</w:t>
      </w:r>
      <w:r>
        <w:rPr>
          <w:rFonts w:ascii="Times New Roman" w:eastAsia="Calibri" w:hAnsi="Times New Roman"/>
          <w:b/>
          <w:szCs w:val="24"/>
          <w:lang w:val="ru-RU" w:eastAsia="ar-SA"/>
        </w:rPr>
        <w:t xml:space="preserve"> </w:t>
      </w:r>
      <w:r>
        <w:rPr>
          <w:rFonts w:ascii="Times New Roman" w:hAnsi="Times New Roman"/>
          <w:szCs w:val="28"/>
          <w:lang w:val="ru-RU"/>
        </w:rPr>
        <w:t>Общий объём программы – 144 часа.</w:t>
      </w:r>
    </w:p>
    <w:p w:rsidR="00380AB8" w:rsidRDefault="00B40D3D">
      <w:pPr>
        <w:pStyle w:val="af0"/>
        <w:spacing w:beforeLines="20" w:before="48" w:beforeAutospacing="0" w:after="20" w:afterAutospacing="0"/>
        <w:jc w:val="both"/>
        <w:rPr>
          <w:sz w:val="28"/>
          <w:szCs w:val="28"/>
        </w:rPr>
      </w:pPr>
      <w:r>
        <w:rPr>
          <w:i/>
          <w:sz w:val="28"/>
          <w:szCs w:val="28"/>
        </w:rPr>
        <w:t>Формы организации образовательного процесса</w:t>
      </w:r>
    </w:p>
    <w:p w:rsidR="00380AB8" w:rsidRDefault="00B40D3D">
      <w:pPr>
        <w:pStyle w:val="af0"/>
        <w:spacing w:beforeLines="20" w:before="48" w:beforeAutospacing="0" w:after="2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занятий используются различные формы занятий: коллективные, индивидуальные, групповые, комбинированные и практические занятия, лекции, практические занятия, мастер-классы, выездные тематические занятия, концерты, творческие отчеты, соревнования. </w:t>
      </w:r>
    </w:p>
    <w:p w:rsidR="00380AB8" w:rsidRDefault="00B40D3D">
      <w:pPr>
        <w:spacing w:after="0" w:line="240" w:lineRule="auto"/>
        <w:ind w:firstLine="709"/>
        <w:contextualSpacing/>
        <w:jc w:val="both"/>
        <w:rPr>
          <w:rFonts w:eastAsia="Calibri" w:cs="Times New Roman"/>
          <w:szCs w:val="24"/>
          <w:lang w:eastAsia="ar-SA"/>
        </w:rPr>
      </w:pPr>
      <w:r>
        <w:rPr>
          <w:rFonts w:eastAsia="Calibri" w:cs="Times New Roman"/>
          <w:i/>
          <w:sz w:val="28"/>
          <w:szCs w:val="28"/>
          <w:lang w:eastAsia="ar-SA"/>
        </w:rPr>
        <w:t>Срок освоения программы</w:t>
      </w:r>
      <w:r>
        <w:rPr>
          <w:rFonts w:eastAsia="Calibri" w:cs="Times New Roman"/>
          <w:sz w:val="28"/>
          <w:szCs w:val="28"/>
          <w:lang w:eastAsia="ar-SA"/>
        </w:rPr>
        <w:t>– 1 год.</w:t>
      </w:r>
    </w:p>
    <w:p w:rsidR="00380AB8" w:rsidRDefault="00B40D3D">
      <w:pPr>
        <w:pStyle w:val="30"/>
        <w:shd w:val="clear" w:color="auto" w:fill="auto"/>
        <w:spacing w:line="240" w:lineRule="auto"/>
        <w:ind w:left="20" w:right="20" w:firstLine="0"/>
        <w:rPr>
          <w:sz w:val="28"/>
          <w:szCs w:val="28"/>
        </w:rPr>
      </w:pPr>
      <w:r>
        <w:rPr>
          <w:rStyle w:val="afc"/>
          <w:rFonts w:eastAsia="Calibri"/>
          <w:b w:val="0"/>
          <w:sz w:val="28"/>
          <w:szCs w:val="28"/>
        </w:rPr>
        <w:t>Режим занятий</w:t>
      </w:r>
      <w:r>
        <w:rPr>
          <w:sz w:val="28"/>
          <w:szCs w:val="28"/>
        </w:rPr>
        <w:t xml:space="preserve">. Периодичность и продолжительность занятий соответствуют требованиями СП 2.4. 3648-20 (п. 2.10.2, 2.10.3, 3.6.2). </w:t>
      </w:r>
      <w:r>
        <w:rPr>
          <w:color w:val="000000"/>
          <w:sz w:val="28"/>
          <w:szCs w:val="28"/>
        </w:rPr>
        <w:t xml:space="preserve">Занятия с обучающимися проводятся: 2 раза в неделю по 2 академических часа с перерывом на 10 минут.  </w:t>
      </w:r>
    </w:p>
    <w:p w:rsidR="00380AB8" w:rsidRDefault="00380AB8">
      <w:pPr>
        <w:pStyle w:val="a6"/>
        <w:spacing w:after="0" w:line="240" w:lineRule="auto"/>
        <w:rPr>
          <w:rStyle w:val="afc"/>
          <w:rFonts w:eastAsia="Calibri"/>
          <w:sz w:val="28"/>
          <w:szCs w:val="28"/>
        </w:rPr>
      </w:pPr>
      <w:bookmarkStart w:id="0" w:name="_Toc405145648"/>
      <w:bookmarkStart w:id="1" w:name="_Toc406058977"/>
      <w:bookmarkStart w:id="2" w:name="_Toc409691626"/>
    </w:p>
    <w:p w:rsidR="00380AB8" w:rsidRDefault="00B40D3D">
      <w:pPr>
        <w:pStyle w:val="a6"/>
        <w:spacing w:after="0" w:line="240" w:lineRule="auto"/>
        <w:rPr>
          <w:sz w:val="28"/>
          <w:szCs w:val="28"/>
        </w:rPr>
      </w:pPr>
      <w:r>
        <w:rPr>
          <w:rStyle w:val="afc"/>
          <w:rFonts w:eastAsia="Calibri"/>
          <w:sz w:val="28"/>
          <w:szCs w:val="28"/>
        </w:rPr>
        <w:t>Планируемые результаты освоения программы</w:t>
      </w:r>
    </w:p>
    <w:p w:rsidR="00380AB8" w:rsidRDefault="005F0186">
      <w:pPr>
        <w:pStyle w:val="a6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i/>
          <w:sz w:val="28"/>
          <w:szCs w:val="28"/>
        </w:rPr>
        <w:t>Метапредметные</w:t>
      </w:r>
    </w:p>
    <w:p w:rsidR="00380AB8" w:rsidRPr="005F0186" w:rsidRDefault="00B40D3D">
      <w:pPr>
        <w:widowControl w:val="0"/>
        <w:shd w:val="clear" w:color="auto" w:fill="FFFFFF" w:themeFill="background1"/>
        <w:tabs>
          <w:tab w:val="left" w:pos="284"/>
        </w:tabs>
        <w:spacing w:after="0" w:line="240" w:lineRule="auto"/>
        <w:jc w:val="both"/>
        <w:rPr>
          <w:rFonts w:eastAsia="Calibri" w:cs="Times New Roman"/>
          <w:sz w:val="28"/>
          <w:szCs w:val="28"/>
          <w:highlight w:val="lightGray"/>
        </w:rPr>
      </w:pPr>
      <w:r>
        <w:rPr>
          <w:rFonts w:eastAsia="Calibri" w:cs="Times New Roman"/>
          <w:sz w:val="28"/>
          <w:szCs w:val="28"/>
        </w:rPr>
        <w:t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</w:t>
      </w:r>
      <w:r w:rsidR="005F0186">
        <w:rPr>
          <w:rFonts w:eastAsia="Calibri" w:cs="Times New Roman"/>
          <w:sz w:val="28"/>
          <w:szCs w:val="28"/>
        </w:rPr>
        <w:t xml:space="preserve">ей познавательной деятельности; </w:t>
      </w:r>
      <w:r>
        <w:rPr>
          <w:rFonts w:eastAsia="Calibri"/>
          <w:sz w:val="28"/>
          <w:szCs w:val="28"/>
        </w:rPr>
        <w:t xml:space="preserve"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380AB8" w:rsidRDefault="005F0186">
      <w:pPr>
        <w:widowControl w:val="0"/>
        <w:tabs>
          <w:tab w:val="left" w:pos="284"/>
        </w:tabs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lastRenderedPageBreak/>
        <w:t>2</w:t>
      </w:r>
      <w:r w:rsidR="00B40D3D">
        <w:rPr>
          <w:rFonts w:eastAsia="Calibri" w:cs="Times New Roman"/>
          <w:sz w:val="28"/>
          <w:szCs w:val="28"/>
        </w:rPr>
        <w:t xml:space="preserve">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380AB8" w:rsidRDefault="005F0186">
      <w:pPr>
        <w:widowControl w:val="0"/>
        <w:tabs>
          <w:tab w:val="left" w:pos="284"/>
        </w:tabs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3</w:t>
      </w:r>
      <w:r w:rsidR="00B40D3D">
        <w:rPr>
          <w:rFonts w:eastAsia="Calibri" w:cs="Times New Roman"/>
          <w:sz w:val="28"/>
          <w:szCs w:val="28"/>
        </w:rPr>
        <w:t xml:space="preserve">. Умение оценивать правильность выполнения учебной задачи, собственные возможности ее решения. </w:t>
      </w:r>
    </w:p>
    <w:p w:rsidR="00380AB8" w:rsidRDefault="005F0186">
      <w:pPr>
        <w:widowControl w:val="0"/>
        <w:tabs>
          <w:tab w:val="left" w:pos="284"/>
        </w:tabs>
        <w:spacing w:after="0" w:line="240" w:lineRule="auto"/>
        <w:jc w:val="both"/>
        <w:rPr>
          <w:rFonts w:eastAsia="Calibri" w:cs="Times New Roman"/>
          <w:b/>
          <w:sz w:val="28"/>
          <w:szCs w:val="28"/>
        </w:rPr>
      </w:pPr>
      <w:r>
        <w:rPr>
          <w:rFonts w:eastAsia="Calibri" w:cs="Times New Roman"/>
          <w:sz w:val="28"/>
          <w:szCs w:val="28"/>
        </w:rPr>
        <w:t>4</w:t>
      </w:r>
      <w:r w:rsidR="00B40D3D">
        <w:rPr>
          <w:rFonts w:eastAsia="Calibri" w:cs="Times New Roman"/>
          <w:sz w:val="28"/>
          <w:szCs w:val="28"/>
        </w:rPr>
        <w:t xml:space="preserve">. Владение основами самоконтроля, самооценки, принятия решений и осуществления осознанного выбора в учебной и познавательной деятельности. </w:t>
      </w:r>
    </w:p>
    <w:p w:rsidR="00380AB8" w:rsidRDefault="005F0186">
      <w:pPr>
        <w:widowControl w:val="0"/>
        <w:tabs>
          <w:tab w:val="left" w:pos="284"/>
        </w:tabs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5</w:t>
      </w:r>
      <w:r w:rsidR="00B40D3D">
        <w:rPr>
          <w:rFonts w:eastAsia="Calibri" w:cs="Times New Roman"/>
          <w:sz w:val="28"/>
          <w:szCs w:val="28"/>
        </w:rPr>
        <w:t xml:space="preserve">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380AB8" w:rsidRDefault="00380AB8">
      <w:pPr>
        <w:pStyle w:val="a6"/>
        <w:spacing w:after="0"/>
        <w:jc w:val="both"/>
        <w:rPr>
          <w:i/>
          <w:sz w:val="28"/>
          <w:szCs w:val="28"/>
        </w:rPr>
      </w:pPr>
    </w:p>
    <w:p w:rsidR="00380AB8" w:rsidRDefault="00B40D3D">
      <w:pPr>
        <w:pStyle w:val="a6"/>
        <w:spacing w:after="0" w:line="240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t>Личностные</w:t>
      </w:r>
    </w:p>
    <w:bookmarkEnd w:id="0"/>
    <w:bookmarkEnd w:id="1"/>
    <w:bookmarkEnd w:id="2"/>
    <w:p w:rsidR="00380AB8" w:rsidRDefault="00B40D3D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1. Знание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культурой). Осознанное, уважительное и доброжелательное отношение к культуре народов России и народов мира.</w:t>
      </w:r>
    </w:p>
    <w:p w:rsidR="00380AB8" w:rsidRDefault="00B40D3D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2. Готовность и способность обучающихся к саморазвитию и самообразованию на основе мотивации к обучению и познанию;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380AB8" w:rsidRDefault="005F0186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3</w:t>
      </w:r>
      <w:r w:rsidR="00B40D3D">
        <w:rPr>
          <w:rFonts w:eastAsia="Calibri" w:cs="Times New Roman"/>
          <w:sz w:val="28"/>
          <w:szCs w:val="28"/>
        </w:rPr>
        <w:t xml:space="preserve">. Осознанное, уважительное и доброжелательное отношение к другому человеку, его мнению, культуре. Готовность и способность вести диалог с другими людьми и достигать в нем взаимопонимания </w:t>
      </w:r>
    </w:p>
    <w:p w:rsidR="005F0186" w:rsidRDefault="005F0186">
      <w:pPr>
        <w:spacing w:after="0" w:line="240" w:lineRule="auto"/>
        <w:contextualSpacing/>
        <w:jc w:val="both"/>
        <w:rPr>
          <w:rFonts w:eastAsia="Calibri" w:cs="Times New Roman"/>
          <w:i/>
          <w:sz w:val="28"/>
          <w:szCs w:val="28"/>
          <w:lang w:eastAsia="ar-SA"/>
        </w:rPr>
      </w:pPr>
    </w:p>
    <w:p w:rsidR="00380AB8" w:rsidRDefault="00B40D3D">
      <w:pPr>
        <w:spacing w:after="0" w:line="240" w:lineRule="auto"/>
        <w:contextualSpacing/>
        <w:jc w:val="both"/>
        <w:rPr>
          <w:rFonts w:eastAsia="Calibri" w:cs="Times New Roman"/>
          <w:i/>
          <w:sz w:val="28"/>
          <w:szCs w:val="28"/>
          <w:lang w:eastAsia="ar-SA"/>
        </w:rPr>
      </w:pPr>
      <w:r>
        <w:rPr>
          <w:rFonts w:eastAsia="Calibri" w:cs="Times New Roman"/>
          <w:i/>
          <w:sz w:val="28"/>
          <w:szCs w:val="28"/>
          <w:lang w:eastAsia="ar-SA"/>
        </w:rPr>
        <w:t xml:space="preserve">Предметные </w:t>
      </w:r>
    </w:p>
    <w:p w:rsidR="00380AB8" w:rsidRDefault="00B40D3D">
      <w:pPr>
        <w:pStyle w:val="a6"/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обучения обучающиеся будет</w:t>
      </w:r>
    </w:p>
    <w:p w:rsidR="00380AB8" w:rsidRDefault="00B40D3D">
      <w:pPr>
        <w:pStyle w:val="a6"/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:rsidR="00380AB8" w:rsidRDefault="00B40D3D">
      <w:pPr>
        <w:spacing w:after="0" w:line="240" w:lineRule="auto"/>
        <w:contextualSpacing/>
        <w:jc w:val="both"/>
        <w:rPr>
          <w:sz w:val="28"/>
          <w:szCs w:val="28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 - </w:t>
      </w:r>
      <w:r>
        <w:rPr>
          <w:sz w:val="28"/>
          <w:szCs w:val="28"/>
        </w:rPr>
        <w:t>основы техники безопасности на учебных занятиях и концертной площадке;</w:t>
      </w:r>
    </w:p>
    <w:p w:rsidR="00380AB8" w:rsidRDefault="00B40D3D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 принципы взаимодействия музыкальных и хореографических средств выразительности;</w:t>
      </w:r>
    </w:p>
    <w:p w:rsidR="00380AB8" w:rsidRDefault="00B40D3D">
      <w:pPr>
        <w:pStyle w:val="a"/>
        <w:numPr>
          <w:ilvl w:val="0"/>
          <w:numId w:val="0"/>
        </w:num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>- основные эстетические и стилевые направления в области хореографического искусства, выдающиеся отечественные и зарубежные произведения в области хореографического искусства;</w:t>
      </w:r>
    </w:p>
    <w:p w:rsidR="00380AB8" w:rsidRDefault="00B40D3D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 основные средства выразительности хореографического и музыкального искусства;</w:t>
      </w:r>
    </w:p>
    <w:p w:rsidR="00380AB8" w:rsidRDefault="00B40D3D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 наиболее употребляемые термины хореографического искусства;</w:t>
      </w:r>
    </w:p>
    <w:p w:rsidR="00380AB8" w:rsidRDefault="00B40D3D">
      <w:pPr>
        <w:pStyle w:val="a"/>
        <w:numPr>
          <w:ilvl w:val="0"/>
          <w:numId w:val="0"/>
        </w:numPr>
        <w:tabs>
          <w:tab w:val="left" w:pos="0"/>
        </w:tabs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элементы и основные комбинации народно-сценического танца;</w:t>
      </w:r>
    </w:p>
    <w:p w:rsidR="00380AB8" w:rsidRDefault="00B40D3D">
      <w:pPr>
        <w:pStyle w:val="a"/>
        <w:numPr>
          <w:ilvl w:val="0"/>
          <w:numId w:val="0"/>
        </w:numPr>
        <w:tabs>
          <w:tab w:val="left" w:pos="0"/>
        </w:tabs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особенности постановки рук, ног, головы и корпуса, танцевальных комбинаций;</w:t>
      </w:r>
    </w:p>
    <w:p w:rsidR="00380AB8" w:rsidRDefault="00B40D3D">
      <w:pPr>
        <w:pStyle w:val="a"/>
        <w:numPr>
          <w:ilvl w:val="0"/>
          <w:numId w:val="0"/>
        </w:numPr>
        <w:tabs>
          <w:tab w:val="left" w:pos="0"/>
        </w:tabs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средства создания образа в народно-сценическом танце</w:t>
      </w:r>
    </w:p>
    <w:p w:rsidR="00380AB8" w:rsidRDefault="00B40D3D">
      <w:pPr>
        <w:pStyle w:val="a"/>
        <w:numPr>
          <w:ilvl w:val="0"/>
          <w:numId w:val="0"/>
        </w:numPr>
        <w:tabs>
          <w:tab w:val="left" w:pos="0"/>
        </w:tabs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и понимать рисунок народно-сценического танца, особенностей взаимодействия с партнёрами на сцене.</w:t>
      </w:r>
    </w:p>
    <w:p w:rsidR="00380AB8" w:rsidRDefault="00B40D3D">
      <w:pPr>
        <w:pStyle w:val="a"/>
        <w:numPr>
          <w:ilvl w:val="0"/>
          <w:numId w:val="0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380AB8" w:rsidRDefault="00B40D3D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- исполнять танцевальные номера;</w:t>
      </w:r>
    </w:p>
    <w:p w:rsidR="00380AB8" w:rsidRDefault="00B40D3D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 определять средства музыкальной выразительности в контексте хореографического образа;</w:t>
      </w:r>
    </w:p>
    <w:p w:rsidR="00380AB8" w:rsidRDefault="00B40D3D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 самостоятельно создавать музыкально-двигательный образ;</w:t>
      </w:r>
    </w:p>
    <w:p w:rsidR="00380AB8" w:rsidRDefault="00B40D3D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 владеть различными танцевальными движениями, упражнениями на развитие физических данных;</w:t>
      </w:r>
    </w:p>
    <w:p w:rsidR="00380AB8" w:rsidRDefault="00B40D3D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 иметь навыки сценической практики;</w:t>
      </w:r>
    </w:p>
    <w:p w:rsidR="00380AB8" w:rsidRDefault="00B40D3D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 сохранять и поддерживать собственную физическую форму.</w:t>
      </w:r>
    </w:p>
    <w:p w:rsidR="00380AB8" w:rsidRDefault="00B40D3D">
      <w:pPr>
        <w:pStyle w:val="a"/>
        <w:numPr>
          <w:ilvl w:val="0"/>
          <w:numId w:val="0"/>
        </w:numPr>
        <w:tabs>
          <w:tab w:val="left" w:pos="0"/>
          <w:tab w:val="left" w:pos="142"/>
        </w:tabs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исполнять различные виды народно-сценического танца на разных сценических площадках;</w:t>
      </w:r>
    </w:p>
    <w:p w:rsidR="00380AB8" w:rsidRDefault="00B40D3D">
      <w:pPr>
        <w:pStyle w:val="a"/>
        <w:numPr>
          <w:ilvl w:val="0"/>
          <w:numId w:val="0"/>
        </w:numPr>
        <w:tabs>
          <w:tab w:val="left" w:pos="0"/>
        </w:tabs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запоминать и воспроизводить текст народно-сценических танцев.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>Формы подведения итогов реализации программы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380AB8" w:rsidRDefault="00B40D3D">
      <w:pPr>
        <w:spacing w:after="0" w:line="240" w:lineRule="auto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Для подведения итогов реализации программы, установления соответствия результатов освоения ДООП заявленным целям и планируемым результатам обучения проводится </w:t>
      </w:r>
      <w:r>
        <w:rPr>
          <w:i/>
          <w:sz w:val="28"/>
          <w:szCs w:val="28"/>
        </w:rPr>
        <w:t xml:space="preserve">аттестация по завершении освоения программы. </w:t>
      </w:r>
    </w:p>
    <w:p w:rsidR="00380AB8" w:rsidRDefault="00B40D3D">
      <w:pPr>
        <w:spacing w:after="0" w:line="240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Аттестация по завершении освоения программы. </w:t>
      </w:r>
      <w:r>
        <w:rPr>
          <w:sz w:val="28"/>
          <w:szCs w:val="28"/>
        </w:rPr>
        <w:t xml:space="preserve"> Проводится в конце обучения в форме </w:t>
      </w:r>
      <w:r>
        <w:rPr>
          <w:rFonts w:eastAsia="Calibri" w:cs="Times New Roman"/>
          <w:i/>
          <w:sz w:val="28"/>
          <w:szCs w:val="28"/>
        </w:rPr>
        <w:t>публичного исполнения концертных номеров</w:t>
      </w:r>
      <w:r>
        <w:rPr>
          <w:sz w:val="28"/>
          <w:szCs w:val="28"/>
        </w:rPr>
        <w:t>.</w:t>
      </w:r>
    </w:p>
    <w:p w:rsidR="00380AB8" w:rsidRDefault="00B40D3D">
      <w:pPr>
        <w:pStyle w:val="12"/>
        <w:ind w:left="0" w:firstLine="708"/>
        <w:jc w:val="both"/>
        <w:rPr>
          <w:bCs/>
          <w:color w:val="FF0000"/>
          <w:sz w:val="28"/>
          <w:szCs w:val="28"/>
        </w:rPr>
      </w:pPr>
      <w:r>
        <w:rPr>
          <w:sz w:val="28"/>
          <w:szCs w:val="28"/>
        </w:rPr>
        <w:t>Выпускникам, успешно прошедшим аттестацию по завершении освоения программы, выдается свидетельство об обучении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по дополнительной общеобразовательной общеразвивающей программе «Хореография. Ритм</w:t>
      </w:r>
      <w:r>
        <w:rPr>
          <w:bCs/>
          <w:sz w:val="28"/>
          <w:szCs w:val="28"/>
        </w:rPr>
        <w:t>».</w:t>
      </w:r>
    </w:p>
    <w:p w:rsidR="00380AB8" w:rsidRDefault="00380AB8">
      <w:pPr>
        <w:pStyle w:val="a"/>
        <w:numPr>
          <w:ilvl w:val="0"/>
          <w:numId w:val="0"/>
        </w:numPr>
        <w:tabs>
          <w:tab w:val="left" w:pos="0"/>
        </w:tabs>
        <w:rPr>
          <w:lang w:eastAsia="ru-RU"/>
        </w:rPr>
      </w:pPr>
    </w:p>
    <w:p w:rsidR="00380AB8" w:rsidRDefault="00B40D3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УЧЕБНЫЙ ПЛАН </w:t>
      </w:r>
    </w:p>
    <w:tbl>
      <w:tblPr>
        <w:tblpPr w:leftFromText="180" w:rightFromText="180" w:vertAnchor="text" w:tblpX="-20" w:tblpY="1"/>
        <w:tblOverlap w:val="never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3825"/>
        <w:gridCol w:w="851"/>
        <w:gridCol w:w="992"/>
        <w:gridCol w:w="1134"/>
        <w:gridCol w:w="2976"/>
      </w:tblGrid>
      <w:tr w:rsidR="00380AB8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80AB8" w:rsidRDefault="00B40D3D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382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iCs/>
                <w:sz w:val="28"/>
                <w:szCs w:val="28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 часов</w:t>
            </w:r>
          </w:p>
        </w:tc>
        <w:tc>
          <w:tcPr>
            <w:tcW w:w="2976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Формы аттестации/контроля</w:t>
            </w:r>
          </w:p>
        </w:tc>
      </w:tr>
      <w:tr w:rsidR="00380AB8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380AB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380AB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0AB8" w:rsidRDefault="00B40D3D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0AB8" w:rsidRDefault="00B40D3D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Практика</w:t>
            </w:r>
          </w:p>
        </w:tc>
        <w:tc>
          <w:tcPr>
            <w:tcW w:w="29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380AB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380AB8">
        <w:trPr>
          <w:trHeight w:val="57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Вводное занятие. Инструктаж по ТБ на занятиях.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Беседа, тестирование.</w:t>
            </w:r>
          </w:p>
        </w:tc>
      </w:tr>
      <w:tr w:rsidR="00380AB8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Ритмика. Экзерсис у станка. Экзерсис на середине зала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  <w:szCs w:val="24"/>
              </w:rPr>
              <w:t xml:space="preserve">Практическая работа, просмотр, задания, самостоятельная работа </w:t>
            </w:r>
          </w:p>
        </w:tc>
      </w:tr>
      <w:tr w:rsidR="00380AB8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Азбука народного танца (русский, татарский).</w:t>
            </w:r>
          </w:p>
          <w:p w:rsidR="00380AB8" w:rsidRDefault="00380AB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FA61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40D3D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FA61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40D3D">
              <w:rPr>
                <w:sz w:val="28"/>
                <w:szCs w:val="28"/>
              </w:rPr>
              <w:t>0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380AB8">
        <w:trPr>
          <w:trHeight w:val="995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Интегрированные занятия.</w:t>
            </w:r>
          </w:p>
          <w:p w:rsidR="00380AB8" w:rsidRDefault="00380AB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  <w:szCs w:val="24"/>
              </w:rPr>
              <w:t>Практическая работа, просмотр, задания, открытое занятие, самостоятельная работа.</w:t>
            </w:r>
          </w:p>
        </w:tc>
      </w:tr>
      <w:tr w:rsidR="00380AB8">
        <w:trPr>
          <w:trHeight w:val="140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 w:rsidP="00FA6166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Путешествие в мир народного танца:</w:t>
            </w:r>
            <w:r w:rsidR="00FA6166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просмотр дидактического материала.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380AB8">
        <w:trPr>
          <w:trHeight w:val="345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Основы русского народного танца. Основы татарского народного танца</w:t>
            </w:r>
          </w:p>
          <w:p w:rsidR="00380AB8" w:rsidRDefault="00380AB8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FA61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FA61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380AB8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Постановка танцевальной композиции. </w:t>
            </w:r>
          </w:p>
          <w:p w:rsidR="00380AB8" w:rsidRDefault="00380AB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FA61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FA61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380AB8">
        <w:trPr>
          <w:trHeight w:val="434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Репетиционная работа.</w:t>
            </w:r>
          </w:p>
          <w:p w:rsidR="00380AB8" w:rsidRDefault="00380AB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380AB8">
        <w:trPr>
          <w:trHeight w:val="345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Итоговое занятие. Аттестация по завершении освоения программы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  <w:szCs w:val="24"/>
              </w:rPr>
              <w:t>Публичное исполнение концертных номеров</w:t>
            </w:r>
          </w:p>
        </w:tc>
      </w:tr>
      <w:tr w:rsidR="00380AB8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0AB8" w:rsidRDefault="00380AB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FA616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AB8" w:rsidRDefault="00B40D3D" w:rsidP="00FA616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FA6166">
              <w:rPr>
                <w:b/>
                <w:sz w:val="28"/>
                <w:szCs w:val="28"/>
              </w:rPr>
              <w:t>03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0AB8" w:rsidRDefault="00380AB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</w:tbl>
    <w:p w:rsidR="00380AB8" w:rsidRDefault="00380AB8">
      <w:pPr>
        <w:jc w:val="center"/>
        <w:rPr>
          <w:b/>
          <w:sz w:val="28"/>
          <w:szCs w:val="28"/>
        </w:rPr>
      </w:pPr>
    </w:p>
    <w:p w:rsidR="00380AB8" w:rsidRDefault="00B40D3D">
      <w:pPr>
        <w:spacing w:after="0" w:line="240" w:lineRule="auto"/>
        <w:jc w:val="center"/>
        <w:rPr>
          <w:rFonts w:eastAsia="Calibri" w:cs="Times New Roman"/>
          <w:b/>
          <w:szCs w:val="24"/>
        </w:rPr>
      </w:pPr>
      <w:r>
        <w:rPr>
          <w:b/>
          <w:sz w:val="28"/>
          <w:szCs w:val="28"/>
        </w:rPr>
        <w:t>СОДЕРЖАНИЕ ПРОГРАММЫ</w:t>
      </w:r>
    </w:p>
    <w:p w:rsidR="00380AB8" w:rsidRDefault="00380AB8">
      <w:pPr>
        <w:spacing w:after="0" w:line="240" w:lineRule="auto"/>
        <w:jc w:val="center"/>
        <w:rPr>
          <w:rFonts w:eastAsia="Calibri" w:cs="Times New Roman"/>
          <w:b/>
          <w:szCs w:val="24"/>
        </w:rPr>
      </w:pPr>
    </w:p>
    <w:p w:rsidR="00380AB8" w:rsidRDefault="00B40D3D" w:rsidP="005F0186">
      <w:pPr>
        <w:tabs>
          <w:tab w:val="left" w:pos="0"/>
        </w:tabs>
        <w:spacing w:after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1. Вводное занятие                                                                                        </w:t>
      </w:r>
    </w:p>
    <w:p w:rsidR="00380AB8" w:rsidRDefault="00B40D3D">
      <w:pPr>
        <w:tabs>
          <w:tab w:val="left" w:pos="0"/>
        </w:tabs>
        <w:spacing w:after="0"/>
        <w:ind w:firstLine="567"/>
        <w:jc w:val="both"/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>Теория.</w:t>
      </w:r>
      <w:r>
        <w:rPr>
          <w:bCs/>
          <w:sz w:val="28"/>
          <w:szCs w:val="28"/>
        </w:rPr>
        <w:t xml:space="preserve"> Цели и задачи, план работы детского объединения. Организационные вопросы. Вводный и первичный инструктаж по технике безопасности, по ПДД. Порядок и содержание занятий</w:t>
      </w:r>
      <w:r w:rsidR="00F441CA">
        <w:rPr>
          <w:bCs/>
          <w:sz w:val="28"/>
          <w:szCs w:val="28"/>
        </w:rPr>
        <w:t>.</w:t>
      </w:r>
      <w:r w:rsidR="00F441CA" w:rsidRPr="00F441CA">
        <w:rPr>
          <w:sz w:val="28"/>
          <w:szCs w:val="28"/>
        </w:rPr>
        <w:t xml:space="preserve"> </w:t>
      </w:r>
      <w:r w:rsidR="00F441CA">
        <w:rPr>
          <w:sz w:val="28"/>
          <w:szCs w:val="28"/>
        </w:rPr>
        <w:t>Беседа</w:t>
      </w:r>
      <w:r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                                                                                      </w:t>
      </w:r>
    </w:p>
    <w:p w:rsidR="00380AB8" w:rsidRDefault="00B40D3D">
      <w:pPr>
        <w:tabs>
          <w:tab w:val="left" w:pos="0"/>
        </w:tabs>
        <w:spacing w:after="0"/>
        <w:ind w:firstLine="567"/>
        <w:jc w:val="both"/>
        <w:rPr>
          <w:b/>
          <w:bCs/>
          <w:sz w:val="28"/>
          <w:szCs w:val="28"/>
        </w:rPr>
      </w:pPr>
      <w:r>
        <w:rPr>
          <w:i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tt-RU"/>
        </w:rPr>
        <w:t>Тестирование.</w:t>
      </w:r>
    </w:p>
    <w:p w:rsidR="00380AB8" w:rsidRDefault="00B40D3D">
      <w:pPr>
        <w:tabs>
          <w:tab w:val="left" w:pos="0"/>
        </w:tabs>
        <w:spacing w:after="0" w:line="24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380AB8" w:rsidRDefault="00B40D3D" w:rsidP="005F0186">
      <w:pPr>
        <w:tabs>
          <w:tab w:val="left" w:pos="0"/>
        </w:tabs>
        <w:spacing w:after="0"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2. Ритмика.  </w:t>
      </w:r>
    </w:p>
    <w:p w:rsidR="00380AB8" w:rsidRDefault="00B40D3D">
      <w:pPr>
        <w:tabs>
          <w:tab w:val="left" w:pos="0"/>
        </w:tabs>
        <w:spacing w:after="0" w:line="240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t>Теория.</w:t>
      </w:r>
      <w:r>
        <w:rPr>
          <w:sz w:val="28"/>
          <w:szCs w:val="28"/>
        </w:rPr>
        <w:t xml:space="preserve"> Ритмика включает ритмические упражнения, музыкальные игры, музыкальные задания. Понятие «мелодия». Подбор выразительных движений для создания образа. Самостоятельное использование музыкально-двигательной деятельности в импровизациях.</w:t>
      </w:r>
    </w:p>
    <w:p w:rsidR="00380AB8" w:rsidRDefault="00B40D3D">
      <w:pPr>
        <w:tabs>
          <w:tab w:val="left" w:pos="-540"/>
        </w:tabs>
        <w:spacing w:after="0" w:line="240" w:lineRule="auto"/>
        <w:jc w:val="both"/>
        <w:rPr>
          <w:rFonts w:eastAsia="Calibri" w:cs="Times New Roman"/>
          <w:b/>
          <w:sz w:val="28"/>
          <w:szCs w:val="28"/>
        </w:rPr>
      </w:pPr>
      <w:r>
        <w:rPr>
          <w:rFonts w:eastAsia="Calibri" w:cs="Times New Roman"/>
          <w:i/>
          <w:sz w:val="28"/>
          <w:szCs w:val="28"/>
        </w:rPr>
        <w:t>Постановка корпуса, рук, ног, головы</w:t>
      </w:r>
    </w:p>
    <w:p w:rsidR="00380AB8" w:rsidRDefault="00B40D3D">
      <w:pPr>
        <w:tabs>
          <w:tab w:val="left" w:pos="-540"/>
        </w:tabs>
        <w:spacing w:after="0" w:line="240" w:lineRule="auto"/>
        <w:ind w:firstLine="284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Правильно поставленный корпус – залог устойчивости. Правильная постановка корпуса обеспечивает развитие выворотности ног, гибкости и выразительности корпуса. Необходимых в танце.</w:t>
      </w:r>
    </w:p>
    <w:p w:rsidR="00380AB8" w:rsidRDefault="00B40D3D">
      <w:pPr>
        <w:tabs>
          <w:tab w:val="left" w:pos="-540"/>
        </w:tabs>
        <w:spacing w:after="0" w:line="240" w:lineRule="auto"/>
        <w:ind w:firstLine="284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Позиции ног изучаются в следующем порядке: </w:t>
      </w:r>
      <w:r>
        <w:rPr>
          <w:rFonts w:eastAsia="Calibri" w:cs="Times New Roman"/>
          <w:sz w:val="28"/>
          <w:szCs w:val="28"/>
          <w:lang w:val="en-US"/>
        </w:rPr>
        <w:t>I</w:t>
      </w:r>
      <w:r>
        <w:rPr>
          <w:rFonts w:eastAsia="Calibri" w:cs="Times New Roman"/>
          <w:sz w:val="28"/>
          <w:szCs w:val="28"/>
        </w:rPr>
        <w:t xml:space="preserve">, </w:t>
      </w:r>
      <w:r>
        <w:rPr>
          <w:rFonts w:eastAsia="Calibri" w:cs="Times New Roman"/>
          <w:sz w:val="28"/>
          <w:szCs w:val="28"/>
          <w:lang w:val="en-US"/>
        </w:rPr>
        <w:t>II</w:t>
      </w:r>
      <w:r>
        <w:rPr>
          <w:rFonts w:eastAsia="Calibri" w:cs="Times New Roman"/>
          <w:sz w:val="28"/>
          <w:szCs w:val="28"/>
        </w:rPr>
        <w:t xml:space="preserve">, </w:t>
      </w:r>
      <w:r>
        <w:rPr>
          <w:rFonts w:eastAsia="Calibri" w:cs="Times New Roman"/>
          <w:sz w:val="28"/>
          <w:szCs w:val="28"/>
          <w:lang w:val="en-US"/>
        </w:rPr>
        <w:t>III</w:t>
      </w:r>
      <w:r>
        <w:rPr>
          <w:rFonts w:eastAsia="Calibri" w:cs="Times New Roman"/>
          <w:sz w:val="28"/>
          <w:szCs w:val="28"/>
        </w:rPr>
        <w:t xml:space="preserve">, </w:t>
      </w:r>
      <w:r>
        <w:rPr>
          <w:rFonts w:eastAsia="Calibri" w:cs="Times New Roman"/>
          <w:sz w:val="28"/>
          <w:szCs w:val="28"/>
          <w:lang w:val="en-US"/>
        </w:rPr>
        <w:t>V</w:t>
      </w:r>
      <w:r>
        <w:rPr>
          <w:rFonts w:eastAsia="Calibri" w:cs="Times New Roman"/>
          <w:sz w:val="28"/>
          <w:szCs w:val="28"/>
        </w:rPr>
        <w:t>.</w:t>
      </w:r>
    </w:p>
    <w:p w:rsidR="00380AB8" w:rsidRDefault="00B40D3D">
      <w:pPr>
        <w:tabs>
          <w:tab w:val="left" w:pos="-540"/>
        </w:tabs>
        <w:spacing w:after="0" w:line="240" w:lineRule="auto"/>
        <w:ind w:firstLine="284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Позиции рук: Подготовительное положение рук, </w:t>
      </w:r>
      <w:r>
        <w:rPr>
          <w:rFonts w:eastAsia="Calibri" w:cs="Times New Roman"/>
          <w:sz w:val="28"/>
          <w:szCs w:val="28"/>
          <w:lang w:val="en-US"/>
        </w:rPr>
        <w:t>I</w:t>
      </w:r>
      <w:r>
        <w:rPr>
          <w:rFonts w:eastAsia="Calibri" w:cs="Times New Roman"/>
          <w:sz w:val="28"/>
          <w:szCs w:val="28"/>
        </w:rPr>
        <w:t xml:space="preserve">, </w:t>
      </w:r>
      <w:r>
        <w:rPr>
          <w:rFonts w:eastAsia="Calibri" w:cs="Times New Roman"/>
          <w:sz w:val="28"/>
          <w:szCs w:val="28"/>
          <w:lang w:val="en-US"/>
        </w:rPr>
        <w:t>II</w:t>
      </w:r>
      <w:r>
        <w:rPr>
          <w:rFonts w:eastAsia="Calibri" w:cs="Times New Roman"/>
          <w:sz w:val="28"/>
          <w:szCs w:val="28"/>
        </w:rPr>
        <w:t xml:space="preserve">, </w:t>
      </w:r>
      <w:r>
        <w:rPr>
          <w:rFonts w:eastAsia="Calibri" w:cs="Times New Roman"/>
          <w:sz w:val="28"/>
          <w:szCs w:val="28"/>
          <w:lang w:val="en-US"/>
        </w:rPr>
        <w:t>III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Практика.</w:t>
      </w:r>
      <w:r>
        <w:rPr>
          <w:rFonts w:ascii="Times New Roman" w:hAnsi="Times New Roman"/>
          <w:sz w:val="28"/>
          <w:szCs w:val="28"/>
          <w:lang w:val="ru-RU"/>
        </w:rPr>
        <w:t xml:space="preserve"> Упражнения выполняются проходным способом.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Исполнение ритмического рисунка хлопками, шагами, бегом, прыжками. Используются игры на развитие внимания, выработки осанки. </w:t>
      </w:r>
    </w:p>
    <w:p w:rsidR="00380AB8" w:rsidRDefault="00B40D3D">
      <w:pPr>
        <w:tabs>
          <w:tab w:val="left" w:pos="0"/>
          <w:tab w:val="left" w:pos="567"/>
        </w:tabs>
        <w:spacing w:after="0" w:line="240" w:lineRule="auto"/>
        <w:jc w:val="both"/>
        <w:rPr>
          <w:rFonts w:eastAsia="Calibri" w:cs="Arial"/>
          <w:sz w:val="28"/>
          <w:szCs w:val="28"/>
        </w:rPr>
      </w:pPr>
      <w:r>
        <w:rPr>
          <w:rFonts w:eastAsia="Calibri" w:cs="Arial"/>
          <w:i/>
          <w:sz w:val="28"/>
          <w:szCs w:val="28"/>
        </w:rPr>
        <w:lastRenderedPageBreak/>
        <w:t>Экзерсис у станка (лицом к станку)</w:t>
      </w:r>
    </w:p>
    <w:p w:rsidR="00380AB8" w:rsidRDefault="00B40D3D">
      <w:pPr>
        <w:tabs>
          <w:tab w:val="left" w:pos="0"/>
        </w:tabs>
        <w:spacing w:after="0" w:line="240" w:lineRule="auto"/>
        <w:ind w:right="-81"/>
        <w:jc w:val="both"/>
        <w:rPr>
          <w:rFonts w:eastAsia="Calibri" w:cs="Arial"/>
          <w:sz w:val="28"/>
          <w:szCs w:val="28"/>
        </w:rPr>
      </w:pPr>
      <w:r>
        <w:rPr>
          <w:rFonts w:eastAsia="Calibri" w:cs="Arial"/>
          <w:i/>
          <w:sz w:val="28"/>
          <w:szCs w:val="28"/>
        </w:rPr>
        <w:t>Теория</w:t>
      </w:r>
      <w:r>
        <w:rPr>
          <w:rFonts w:eastAsia="Calibri" w:cs="Arial"/>
          <w:sz w:val="28"/>
          <w:szCs w:val="28"/>
        </w:rPr>
        <w:t>. Основной задачей этого раздела является постепенное введение в работу суставно-связочного аппарата. В названии движений сохранена французская терминология, а также употребляются образно-народные названия движений.</w:t>
      </w:r>
    </w:p>
    <w:p w:rsidR="00380AB8" w:rsidRDefault="00B40D3D">
      <w:pPr>
        <w:tabs>
          <w:tab w:val="left" w:pos="0"/>
        </w:tabs>
        <w:spacing w:after="0" w:line="240" w:lineRule="auto"/>
        <w:ind w:right="-81"/>
        <w:jc w:val="both"/>
        <w:rPr>
          <w:rFonts w:eastAsia="Calibri" w:cs="Arial"/>
          <w:sz w:val="28"/>
          <w:szCs w:val="28"/>
        </w:rPr>
      </w:pPr>
      <w:r>
        <w:rPr>
          <w:rFonts w:eastAsia="Calibri" w:cs="Arial"/>
          <w:i/>
          <w:sz w:val="28"/>
          <w:szCs w:val="28"/>
        </w:rPr>
        <w:t>Практика</w:t>
      </w:r>
      <w:r>
        <w:rPr>
          <w:rFonts w:eastAsia="Calibri" w:cs="Arial"/>
          <w:sz w:val="28"/>
          <w:szCs w:val="28"/>
        </w:rPr>
        <w:t>. Маленькое и большое приседание, выдвижения ноги вперёд, в сторону, назад, повороты стопы и бедра, удары стопой, каблуком, полупальцами, движения на присогнутых ногах, движения свободной стопой, плавные и резкие приседания, прыжки, соскоки, подскоки, перескоки, большое значение придается перегибам корпуса и другим упражнениям, отражающим многообразие народно-сценического   танца. Каждое занятие включает 6-7 упражнений, построенных по принципу чередования: упражнения плавные, мягкие чередуются с упражнениями быстрыми, резкими, упражнения на вытянутых ногах – с упражнениями на присогнутых ногах и т.д. Основу раздела составляют приседания, упражнения на развитие подвижности стопы, маленькие броски, круговые движения ногой, низкие и высокие развороты ноги, дробные выстукивания, подготовка к «веревочке», раскрывание ноги на 90*, большие броски.</w:t>
      </w:r>
    </w:p>
    <w:p w:rsidR="00380AB8" w:rsidRDefault="00B40D3D">
      <w:pPr>
        <w:spacing w:after="0" w:line="240" w:lineRule="auto"/>
        <w:jc w:val="both"/>
        <w:rPr>
          <w:rFonts w:eastAsia="Calibri" w:cs="Times New Roman"/>
          <w:b/>
          <w:sz w:val="28"/>
          <w:szCs w:val="28"/>
        </w:rPr>
      </w:pPr>
      <w:r>
        <w:rPr>
          <w:rFonts w:eastAsia="Calibri" w:cs="Times New Roman"/>
          <w:i/>
          <w:sz w:val="28"/>
          <w:szCs w:val="28"/>
        </w:rPr>
        <w:t>Экзерсис на середине зала</w:t>
      </w:r>
    </w:p>
    <w:p w:rsidR="00380AB8" w:rsidRDefault="00B40D3D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i/>
          <w:sz w:val="28"/>
          <w:szCs w:val="28"/>
        </w:rPr>
        <w:t>Практика</w:t>
      </w:r>
      <w:r>
        <w:rPr>
          <w:rFonts w:eastAsia="Calibri" w:cs="Times New Roman"/>
          <w:sz w:val="28"/>
          <w:szCs w:val="28"/>
        </w:rPr>
        <w:t>. Простейшие тренировочные движения на середине зала. Изучаются отдельные движения и даются небольшие танцевальные комбинации на материале татарского народного танца, русского народного танца и других танцев.</w:t>
      </w:r>
    </w:p>
    <w:p w:rsidR="00380AB8" w:rsidRDefault="00B40D3D">
      <w:pPr>
        <w:tabs>
          <w:tab w:val="left" w:pos="0"/>
        </w:tabs>
        <w:spacing w:line="240" w:lineRule="auto"/>
        <w:jc w:val="both"/>
        <w:rPr>
          <w:b/>
          <w:sz w:val="28"/>
          <w:szCs w:val="28"/>
        </w:rPr>
      </w:pPr>
      <w:r>
        <w:rPr>
          <w:sz w:val="28"/>
          <w:szCs w:val="24"/>
        </w:rPr>
        <w:t>Практическая работа, просмотр, задания, самостоятельная работа.</w:t>
      </w:r>
    </w:p>
    <w:p w:rsidR="00380AB8" w:rsidRDefault="00B40D3D" w:rsidP="005F0186">
      <w:pPr>
        <w:tabs>
          <w:tab w:val="left" w:pos="0"/>
        </w:tabs>
        <w:spacing w:after="0" w:line="240" w:lineRule="auto"/>
        <w:jc w:val="both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Тема 3. Азбука народного танца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Теория.</w:t>
      </w:r>
      <w:r>
        <w:rPr>
          <w:rFonts w:ascii="Times New Roman" w:hAnsi="Times New Roman"/>
          <w:sz w:val="28"/>
          <w:szCs w:val="28"/>
          <w:lang w:val="ru-RU"/>
        </w:rPr>
        <w:t xml:space="preserve"> Ознакомление с экзерсисом народного танца: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Русский танец: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-теоретические основы хореографических движений;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-танцевальные шаги;</w:t>
      </w:r>
    </w:p>
    <w:p w:rsidR="00380AB8" w:rsidRDefault="00B40D3D">
      <w:pPr>
        <w:tabs>
          <w:tab w:val="left" w:pos="0"/>
        </w:tabs>
        <w:spacing w:after="0" w:line="240" w:lineRule="auto"/>
        <w:ind w:right="-8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-движения русского народного танца на середине: «Моталочка», «Гармошка», </w:t>
      </w:r>
      <w:r>
        <w:rPr>
          <w:rFonts w:eastAsia="Times New Roman" w:cs="Times New Roman"/>
          <w:sz w:val="28"/>
          <w:szCs w:val="28"/>
          <w:lang w:eastAsia="ru-RU"/>
        </w:rPr>
        <w:t xml:space="preserve">«Ковырялочка», </w:t>
      </w:r>
      <w:r>
        <w:rPr>
          <w:sz w:val="28"/>
          <w:szCs w:val="28"/>
        </w:rPr>
        <w:t>припадание, различные притопы и хлопки;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-танцевальный бег;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-прыжки – по 6 позиции ног;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-экзерсис у станка (учебно-тренировочная работа).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Практика.</w:t>
      </w:r>
      <w:r>
        <w:rPr>
          <w:rFonts w:ascii="Times New Roman" w:hAnsi="Times New Roman"/>
          <w:sz w:val="28"/>
          <w:szCs w:val="28"/>
          <w:lang w:val="ru-RU"/>
        </w:rPr>
        <w:t xml:space="preserve"> Выполнение упражнений.</w:t>
      </w:r>
    </w:p>
    <w:p w:rsidR="00380AB8" w:rsidRDefault="00380AB8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Татарский танец: </w:t>
      </w:r>
    </w:p>
    <w:p w:rsidR="00380AB8" w:rsidRDefault="00B40D3D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. Беседа о манерах исполнения в танцах</w:t>
      </w:r>
    </w:p>
    <w:p w:rsidR="00380AB8" w:rsidRDefault="00B40D3D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/>
          <w:i/>
          <w:sz w:val="28"/>
          <w:szCs w:val="28"/>
          <w:lang w:eastAsia="ru-RU"/>
        </w:rPr>
      </w:pPr>
      <w:r>
        <w:rPr>
          <w:rFonts w:eastAsia="Times New Roman" w:cs="Times New Roman"/>
          <w:i/>
          <w:sz w:val="28"/>
          <w:szCs w:val="28"/>
          <w:lang w:eastAsia="ru-RU"/>
        </w:rPr>
        <w:t>Практика</w:t>
      </w:r>
      <w:r>
        <w:rPr>
          <w:rFonts w:eastAsia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Положение головы, корпуса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Положение рук в женском танце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Положение рук в мужском танце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Положение в паре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Первый ход - «беренче й</w:t>
      </w:r>
      <w:r>
        <w:rPr>
          <w:rFonts w:eastAsia="Times New Roman" w:cs="Times New Roman"/>
          <w:sz w:val="28"/>
          <w:szCs w:val="28"/>
          <w:lang w:val="tt-RU" w:eastAsia="ru-RU"/>
        </w:rPr>
        <w:t>ө</w:t>
      </w:r>
      <w:r>
        <w:rPr>
          <w:rFonts w:eastAsia="Times New Roman" w:cs="Times New Roman"/>
          <w:sz w:val="28"/>
          <w:szCs w:val="28"/>
          <w:lang w:eastAsia="ru-RU"/>
        </w:rPr>
        <w:t>реш»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Второй ход - «икенче й</w:t>
      </w:r>
      <w:r>
        <w:rPr>
          <w:rFonts w:eastAsia="Times New Roman" w:cs="Times New Roman"/>
          <w:sz w:val="28"/>
          <w:szCs w:val="28"/>
          <w:lang w:val="tt-RU" w:eastAsia="ru-RU"/>
        </w:rPr>
        <w:t>ө</w:t>
      </w:r>
      <w:r>
        <w:rPr>
          <w:rFonts w:eastAsia="Times New Roman" w:cs="Times New Roman"/>
          <w:sz w:val="28"/>
          <w:szCs w:val="28"/>
          <w:lang w:eastAsia="ru-RU"/>
        </w:rPr>
        <w:t>реш»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Одинарный ход - «берле й</w:t>
      </w:r>
      <w:r>
        <w:rPr>
          <w:rFonts w:eastAsia="Times New Roman" w:cs="Times New Roman"/>
          <w:sz w:val="28"/>
          <w:szCs w:val="28"/>
          <w:lang w:val="tt-RU" w:eastAsia="ru-RU"/>
        </w:rPr>
        <w:t>ө</w:t>
      </w:r>
      <w:r>
        <w:rPr>
          <w:rFonts w:eastAsia="Times New Roman" w:cs="Times New Roman"/>
          <w:sz w:val="28"/>
          <w:szCs w:val="28"/>
          <w:lang w:eastAsia="ru-RU"/>
        </w:rPr>
        <w:t>реш»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Боковой ход - «кырын й</w:t>
      </w:r>
      <w:r>
        <w:rPr>
          <w:rFonts w:eastAsia="Times New Roman" w:cs="Times New Roman"/>
          <w:sz w:val="28"/>
          <w:szCs w:val="28"/>
          <w:lang w:val="tt-RU" w:eastAsia="ru-RU"/>
        </w:rPr>
        <w:t>ө</w:t>
      </w:r>
      <w:r>
        <w:rPr>
          <w:rFonts w:eastAsia="Times New Roman" w:cs="Times New Roman"/>
          <w:sz w:val="28"/>
          <w:szCs w:val="28"/>
          <w:lang w:eastAsia="ru-RU"/>
        </w:rPr>
        <w:t>реш»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lastRenderedPageBreak/>
        <w:t>Пятка - носок - «укч</w:t>
      </w:r>
      <w:r>
        <w:rPr>
          <w:rFonts w:eastAsia="Times New Roman" w:cs="Times New Roman"/>
          <w:sz w:val="28"/>
          <w:szCs w:val="28"/>
          <w:lang w:val="tt-RU" w:eastAsia="ru-RU"/>
        </w:rPr>
        <w:t>ә</w:t>
      </w:r>
      <w:r>
        <w:rPr>
          <w:rFonts w:eastAsia="Times New Roman" w:cs="Times New Roman"/>
          <w:sz w:val="28"/>
          <w:szCs w:val="28"/>
          <w:lang w:eastAsia="ru-RU"/>
        </w:rPr>
        <w:t xml:space="preserve"> баш»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Цепочка - «ч</w:t>
      </w:r>
      <w:r>
        <w:rPr>
          <w:rFonts w:eastAsia="Times New Roman" w:cs="Times New Roman"/>
          <w:sz w:val="28"/>
          <w:szCs w:val="28"/>
          <w:lang w:val="tt-RU" w:eastAsia="ru-RU"/>
        </w:rPr>
        <w:t>ы</w:t>
      </w:r>
      <w:r>
        <w:rPr>
          <w:rFonts w:eastAsia="Times New Roman" w:cs="Times New Roman"/>
          <w:sz w:val="28"/>
          <w:szCs w:val="28"/>
          <w:lang w:eastAsia="ru-RU"/>
        </w:rPr>
        <w:t>лбыр»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Cs w:val="24"/>
          <w:lang w:eastAsia="ru-RU"/>
        </w:rPr>
        <w:t>«</w:t>
      </w:r>
      <w:r>
        <w:rPr>
          <w:rFonts w:eastAsia="Times New Roman" w:cs="Times New Roman"/>
          <w:sz w:val="28"/>
          <w:szCs w:val="28"/>
          <w:lang w:eastAsia="ru-RU"/>
        </w:rPr>
        <w:t>Өчпочмак»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«Борма»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«Бишек»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«Чалыштыру»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«Чүгү»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Первый вальсовый поворот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Падебаск на носок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Падебаск на каблук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Тройной притоп</w:t>
      </w:r>
    </w:p>
    <w:p w:rsidR="00380AB8" w:rsidRDefault="00B40D3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Первый двойной ход</w:t>
      </w:r>
    </w:p>
    <w:p w:rsidR="00380AB8" w:rsidRDefault="00B40D3D">
      <w:pPr>
        <w:pStyle w:val="16"/>
        <w:jc w:val="both"/>
        <w:rPr>
          <w:rFonts w:ascii="Times New Roman" w:eastAsiaTheme="minorHAnsi" w:hAnsi="Times New Roman" w:cstheme="minorBidi"/>
          <w:sz w:val="28"/>
          <w:szCs w:val="24"/>
          <w:lang w:val="ru-RU" w:bidi="ar-SA"/>
        </w:rPr>
      </w:pPr>
      <w:r>
        <w:rPr>
          <w:rFonts w:ascii="Times New Roman" w:eastAsiaTheme="minorHAnsi" w:hAnsi="Times New Roman" w:cstheme="minorBidi"/>
          <w:sz w:val="28"/>
          <w:szCs w:val="24"/>
          <w:lang w:val="ru-RU" w:bidi="ar-SA"/>
        </w:rPr>
        <w:t>Практическая работа, просмотр, задания, самостоятельная работа</w:t>
      </w:r>
    </w:p>
    <w:p w:rsidR="00380AB8" w:rsidRDefault="00380AB8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80AB8" w:rsidRDefault="00B40D3D" w:rsidP="005F0186">
      <w:pPr>
        <w:tabs>
          <w:tab w:val="left" w:pos="0"/>
        </w:tabs>
        <w:spacing w:after="0" w:line="24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4. Интегрированное занятие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Теория.</w:t>
      </w:r>
      <w:r>
        <w:rPr>
          <w:rFonts w:ascii="Times New Roman" w:hAnsi="Times New Roman"/>
          <w:sz w:val="28"/>
          <w:szCs w:val="28"/>
          <w:lang w:val="ru-RU"/>
        </w:rPr>
        <w:t xml:space="preserve"> Что такое «импровизация».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Практика.</w:t>
      </w:r>
      <w:r>
        <w:rPr>
          <w:rFonts w:ascii="Times New Roman" w:hAnsi="Times New Roman"/>
          <w:sz w:val="28"/>
          <w:szCs w:val="28"/>
          <w:lang w:val="ru-RU"/>
        </w:rPr>
        <w:t xml:space="preserve"> В работе используется метод импровизации. Открытое занятие.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Учащимся предлагается прослушать музыкальный материал, представить и выбрать танцевальный образ, а затем, варьируя танцевальные элементы, составить небольшой этюд или придумать танцевальную композицию. (Учащиеся могут выполнять задание, как индивидуально, так и в творческих группах).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4"/>
          <w:lang w:val="ru-RU"/>
        </w:rPr>
        <w:t>Практическая работа, просмотр, задания, самостоятельная работа.</w:t>
      </w:r>
    </w:p>
    <w:p w:rsidR="00380AB8" w:rsidRDefault="00380AB8">
      <w:pPr>
        <w:tabs>
          <w:tab w:val="left" w:pos="0"/>
        </w:tabs>
        <w:spacing w:after="0"/>
        <w:ind w:firstLine="567"/>
        <w:rPr>
          <w:rFonts w:cs="Times New Roman"/>
          <w:b/>
          <w:color w:val="000000"/>
          <w:sz w:val="28"/>
          <w:szCs w:val="28"/>
        </w:rPr>
      </w:pPr>
    </w:p>
    <w:p w:rsidR="00380AB8" w:rsidRDefault="00B40D3D" w:rsidP="005F0186">
      <w:pPr>
        <w:tabs>
          <w:tab w:val="left" w:pos="0"/>
        </w:tabs>
        <w:spacing w:after="0" w:line="24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5. Путешествие в мир народного танца 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Теория.</w:t>
      </w:r>
      <w:r>
        <w:rPr>
          <w:rFonts w:ascii="Times New Roman" w:hAnsi="Times New Roman"/>
          <w:sz w:val="28"/>
          <w:szCs w:val="28"/>
          <w:lang w:val="ru-RU"/>
        </w:rPr>
        <w:t xml:space="preserve"> Презентация о разнообразии русского народного танца: хороводы, кадрили, переплясы и пляски объединяют в себе сю</w:t>
      </w:r>
      <w:r>
        <w:rPr>
          <w:rFonts w:ascii="Times New Roman" w:hAnsi="Times New Roman"/>
          <w:sz w:val="28"/>
          <w:szCs w:val="28"/>
          <w:lang w:val="ru-RU"/>
        </w:rPr>
        <w:softHyphen/>
        <w:t>жеты лирические, игровые, веселые и удалые;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Просмотр презентации на тему: «Народный костюм», «Праздничный костюм».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Народно – сценический танец на профессиональной сцене.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Фольклорные коллективы.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Практическая работа, просмотр, задания, самостоятельная работа.</w:t>
      </w:r>
    </w:p>
    <w:p w:rsidR="00380AB8" w:rsidRDefault="00380AB8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80AB8" w:rsidRDefault="00B40D3D" w:rsidP="005F0186">
      <w:pPr>
        <w:tabs>
          <w:tab w:val="left" w:pos="0"/>
        </w:tabs>
        <w:spacing w:after="0" w:line="24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6. Основы русского народного танца. Основы татарского народного танца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Теория.</w:t>
      </w:r>
      <w:r>
        <w:rPr>
          <w:rFonts w:ascii="Times New Roman" w:hAnsi="Times New Roman"/>
          <w:sz w:val="28"/>
          <w:szCs w:val="28"/>
          <w:lang w:val="ru-RU"/>
        </w:rPr>
        <w:t xml:space="preserve"> Ознакомление с танцами, хореографические термины.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Практика.</w:t>
      </w:r>
      <w:r>
        <w:rPr>
          <w:rFonts w:ascii="Times New Roman" w:hAnsi="Times New Roman"/>
          <w:sz w:val="28"/>
          <w:szCs w:val="28"/>
          <w:lang w:val="ru-RU"/>
        </w:rPr>
        <w:t xml:space="preserve"> Этап разучивания характеризуется уточнением и совершенствованием деталей техники выполнения танцевальных элементов у станка и на середине зала.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Практическая работа, просмотр, задания, самостоятельная работа.</w:t>
      </w:r>
    </w:p>
    <w:p w:rsidR="00380AB8" w:rsidRDefault="00B40D3D">
      <w:pPr>
        <w:tabs>
          <w:tab w:val="left" w:pos="0"/>
        </w:tabs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</w:t>
      </w:r>
    </w:p>
    <w:p w:rsidR="00380AB8" w:rsidRDefault="00B40D3D" w:rsidP="005F0186">
      <w:pPr>
        <w:tabs>
          <w:tab w:val="left" w:pos="0"/>
        </w:tabs>
        <w:spacing w:after="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7.</w:t>
      </w:r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Постановка танцевальной композиции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Теория.</w:t>
      </w:r>
      <w:r>
        <w:rPr>
          <w:rFonts w:ascii="Times New Roman" w:hAnsi="Times New Roman"/>
          <w:sz w:val="28"/>
          <w:szCs w:val="28"/>
          <w:lang w:val="ru-RU"/>
        </w:rPr>
        <w:t xml:space="preserve"> Ознакомление с сюжетом танца;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Учащиеся узнают такие понятия, как: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>Танцевальная связка</w:t>
      </w:r>
      <w:r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  <w:lang w:val="ru-RU"/>
        </w:rPr>
        <w:t>- это несколько танцевальных движений (3-5), разучив которые, впоследствии можно использовать как элемент постановочного танца.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lastRenderedPageBreak/>
        <w:t>Танцевальная комбинация</w:t>
      </w:r>
      <w:r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  <w:lang w:val="ru-RU"/>
        </w:rPr>
        <w:t>- нечто среднее между связкой и композицией, обычно ее продолжительность составляет 1-2 восьмерки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>Дополнение</w:t>
      </w:r>
      <w:r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  <w:lang w:val="ru-RU"/>
        </w:rPr>
        <w:t>– это обязательное условие закрепления пройденного материала, состоит из попыток соединить новый материал со всем, пройденным до этого, материалом.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Практика. Закрепление данных понятий на практике.</w:t>
      </w:r>
    </w:p>
    <w:p w:rsidR="00380AB8" w:rsidRDefault="00B40D3D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Практическая работа, просмотр, задания, самостоятельная работа.</w:t>
      </w:r>
    </w:p>
    <w:p w:rsidR="00380AB8" w:rsidRDefault="00380AB8">
      <w:pPr>
        <w:pStyle w:val="16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80AB8" w:rsidRDefault="00B40D3D" w:rsidP="005F0186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color w:val="000000"/>
          <w:sz w:val="28"/>
          <w:szCs w:val="28"/>
          <w:lang w:eastAsia="ru-RU"/>
        </w:rPr>
        <w:t>Тема 8. Репетиционная работа</w:t>
      </w:r>
    </w:p>
    <w:p w:rsidR="00380AB8" w:rsidRDefault="00B40D3D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i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Практика:</w:t>
      </w:r>
    </w:p>
    <w:p w:rsidR="00380AB8" w:rsidRDefault="00B40D3D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142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этап отработки и совершенствование техники выполнения танцевальных комбинаций</w:t>
      </w:r>
    </w:p>
    <w:p w:rsidR="00380AB8" w:rsidRDefault="00B40D3D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142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работа над техникой исполнения движений;</w:t>
      </w:r>
    </w:p>
    <w:p w:rsidR="00380AB8" w:rsidRDefault="00B40D3D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142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отработка танцевальных комбинаций;</w:t>
      </w:r>
    </w:p>
    <w:p w:rsidR="00380AB8" w:rsidRDefault="00B40D3D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142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отработка ансамблевого исполнения;</w:t>
      </w:r>
    </w:p>
    <w:p w:rsidR="00380AB8" w:rsidRDefault="00B40D3D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142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работа над выразительным и эмоциональным исполнением танца.</w:t>
      </w:r>
    </w:p>
    <w:p w:rsidR="00380AB8" w:rsidRDefault="00B40D3D">
      <w:pPr>
        <w:tabs>
          <w:tab w:val="left" w:pos="0"/>
        </w:tabs>
        <w:spacing w:after="0" w:line="240" w:lineRule="auto"/>
        <w:ind w:firstLine="142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Репетиции в костюмах. Репетиции на сцене.</w:t>
      </w:r>
    </w:p>
    <w:p w:rsidR="00380AB8" w:rsidRDefault="00B40D3D">
      <w:pPr>
        <w:tabs>
          <w:tab w:val="left" w:pos="0"/>
        </w:tabs>
        <w:spacing w:after="0" w:line="240" w:lineRule="auto"/>
        <w:ind w:firstLine="142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380AB8" w:rsidRDefault="00380AB8">
      <w:pPr>
        <w:tabs>
          <w:tab w:val="left" w:pos="0"/>
        </w:tabs>
        <w:spacing w:after="0" w:line="240" w:lineRule="auto"/>
        <w:ind w:firstLine="142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380AB8" w:rsidRDefault="00B40D3D" w:rsidP="005F0186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color w:val="000000"/>
          <w:sz w:val="28"/>
          <w:szCs w:val="28"/>
          <w:lang w:eastAsia="ru-RU"/>
        </w:rPr>
        <w:t>Тема 9.</w:t>
      </w:r>
      <w:r>
        <w:rPr>
          <w:rFonts w:eastAsia="Times New Roman" w:cs="Times New Roman"/>
          <w:b/>
          <w:sz w:val="28"/>
          <w:szCs w:val="28"/>
          <w:lang w:eastAsia="ru-RU"/>
        </w:rPr>
        <w:t xml:space="preserve"> Итоговое занятие.</w:t>
      </w:r>
    </w:p>
    <w:p w:rsidR="00380AB8" w:rsidRDefault="00B40D3D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color w:val="000000"/>
          <w:sz w:val="28"/>
          <w:szCs w:val="28"/>
        </w:rPr>
      </w:pPr>
      <w:r>
        <w:rPr>
          <w:rFonts w:eastAsia="Calibri" w:cs="Times New Roman"/>
          <w:i/>
          <w:color w:val="000000"/>
          <w:sz w:val="28"/>
          <w:szCs w:val="28"/>
        </w:rPr>
        <w:t>Практика.</w:t>
      </w:r>
      <w:r>
        <w:rPr>
          <w:rFonts w:eastAsia="Calibri" w:cs="Times New Roman"/>
          <w:color w:val="000000"/>
          <w:sz w:val="28"/>
          <w:szCs w:val="28"/>
        </w:rPr>
        <w:t xml:space="preserve"> Аттестация по завершении освоения программы. Проводится в виде отчетного концертного выступления, который формируется из лучших номеров, над которыми шла работа в течение года. </w:t>
      </w:r>
    </w:p>
    <w:p w:rsidR="00380AB8" w:rsidRDefault="00B40D3D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color w:val="000000"/>
          <w:sz w:val="28"/>
          <w:szCs w:val="28"/>
        </w:rPr>
      </w:pPr>
      <w:r>
        <w:rPr>
          <w:rFonts w:eastAsia="Calibri" w:cs="Times New Roman"/>
          <w:color w:val="000000"/>
          <w:sz w:val="28"/>
          <w:szCs w:val="28"/>
        </w:rPr>
        <w:t>Отчётное концертное выступление.</w:t>
      </w:r>
    </w:p>
    <w:p w:rsidR="00380AB8" w:rsidRDefault="00380AB8">
      <w:pPr>
        <w:tabs>
          <w:tab w:val="left" w:pos="-540"/>
        </w:tabs>
        <w:spacing w:after="0" w:line="240" w:lineRule="auto"/>
        <w:jc w:val="both"/>
        <w:rPr>
          <w:rFonts w:eastAsia="Calibri" w:cs="Arial"/>
          <w:i/>
          <w:szCs w:val="24"/>
        </w:rPr>
      </w:pPr>
    </w:p>
    <w:p w:rsidR="00380AB8" w:rsidRDefault="00380AB8">
      <w:pPr>
        <w:tabs>
          <w:tab w:val="left" w:pos="-540"/>
        </w:tabs>
        <w:spacing w:after="0" w:line="240" w:lineRule="auto"/>
        <w:jc w:val="both"/>
        <w:rPr>
          <w:rFonts w:eastAsia="Calibri" w:cs="Arial"/>
          <w:i/>
          <w:szCs w:val="24"/>
        </w:rPr>
      </w:pPr>
    </w:p>
    <w:p w:rsidR="00380AB8" w:rsidRDefault="00B40D3D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ОРГАНИЗАЦИОННО-ПЕДАГОГИЧЕСКИЕ УСЛОВИЯ РЕАЛИЗАЦИИ ПРОГРАММЫ</w:t>
      </w:r>
    </w:p>
    <w:p w:rsidR="00380AB8" w:rsidRDefault="00380AB8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380AB8" w:rsidRDefault="00B40D3D" w:rsidP="00F441CA">
      <w:pPr>
        <w:pStyle w:val="12"/>
        <w:tabs>
          <w:tab w:val="left" w:pos="426"/>
        </w:tabs>
        <w:ind w:left="0" w:right="-2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380AB8" w:rsidRDefault="00B40D3D" w:rsidP="00F441CA">
      <w:pPr>
        <w:pStyle w:val="12"/>
        <w:numPr>
          <w:ilvl w:val="0"/>
          <w:numId w:val="6"/>
        </w:numPr>
        <w:tabs>
          <w:tab w:val="left" w:pos="426"/>
        </w:tabs>
        <w:ind w:left="0" w:right="-2" w:firstLine="0"/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Теплое, просторное и светлое помещение (зал хореографии)</w:t>
      </w:r>
    </w:p>
    <w:p w:rsidR="00380AB8" w:rsidRDefault="00B40D3D" w:rsidP="00F441CA">
      <w:pPr>
        <w:pStyle w:val="12"/>
        <w:numPr>
          <w:ilvl w:val="0"/>
          <w:numId w:val="6"/>
        </w:numPr>
        <w:tabs>
          <w:tab w:val="left" w:pos="426"/>
        </w:tabs>
        <w:ind w:left="0" w:right="-2" w:firstLine="0"/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Мебель:</w:t>
      </w:r>
    </w:p>
    <w:p w:rsidR="00380AB8" w:rsidRDefault="00B40D3D" w:rsidP="00F441CA">
      <w:pPr>
        <w:tabs>
          <w:tab w:val="left" w:pos="426"/>
        </w:tabs>
        <w:spacing w:after="0" w:line="240" w:lineRule="auto"/>
        <w:ind w:right="-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скамейки – 3 шт.</w:t>
      </w:r>
    </w:p>
    <w:p w:rsidR="00380AB8" w:rsidRDefault="00B40D3D" w:rsidP="00F441CA">
      <w:pPr>
        <w:tabs>
          <w:tab w:val="left" w:pos="426"/>
        </w:tabs>
        <w:spacing w:after="0" w:line="240" w:lineRule="auto"/>
        <w:ind w:right="-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парта – 1 шт.</w:t>
      </w:r>
    </w:p>
    <w:p w:rsidR="00380AB8" w:rsidRDefault="00B40D3D" w:rsidP="00F441CA">
      <w:pPr>
        <w:tabs>
          <w:tab w:val="left" w:pos="426"/>
        </w:tabs>
        <w:spacing w:after="0" w:line="240" w:lineRule="auto"/>
        <w:ind w:right="-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стулья – 3 шт.</w:t>
      </w:r>
    </w:p>
    <w:p w:rsidR="00380AB8" w:rsidRDefault="00B40D3D" w:rsidP="00F441CA">
      <w:pPr>
        <w:tabs>
          <w:tab w:val="left" w:pos="426"/>
        </w:tabs>
        <w:spacing w:after="0" w:line="240" w:lineRule="auto"/>
        <w:ind w:right="-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шкаф – 1 шт.</w:t>
      </w:r>
    </w:p>
    <w:p w:rsidR="00380AB8" w:rsidRDefault="00B40D3D" w:rsidP="00F441CA">
      <w:pPr>
        <w:tabs>
          <w:tab w:val="left" w:pos="426"/>
        </w:tabs>
        <w:spacing w:after="0" w:line="240" w:lineRule="auto"/>
        <w:ind w:right="-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пианино – 1 шт.</w:t>
      </w:r>
    </w:p>
    <w:p w:rsidR="00380AB8" w:rsidRDefault="00B40D3D" w:rsidP="00F441CA">
      <w:pPr>
        <w:shd w:val="clear" w:color="auto" w:fill="FFFFFF"/>
        <w:tabs>
          <w:tab w:val="left" w:pos="426"/>
        </w:tabs>
        <w:spacing w:after="0" w:line="240" w:lineRule="auto"/>
        <w:ind w:right="-2"/>
        <w:jc w:val="both"/>
        <w:rPr>
          <w:sz w:val="28"/>
          <w:szCs w:val="28"/>
        </w:rPr>
      </w:pPr>
      <w:r>
        <w:rPr>
          <w:sz w:val="28"/>
          <w:szCs w:val="28"/>
        </w:rPr>
        <w:t>- хореографический станок с двумя ярусами – 2 шт.;</w:t>
      </w:r>
    </w:p>
    <w:p w:rsidR="00380AB8" w:rsidRDefault="00B40D3D" w:rsidP="00F441CA">
      <w:pPr>
        <w:shd w:val="clear" w:color="auto" w:fill="FFFFFF"/>
        <w:tabs>
          <w:tab w:val="left" w:pos="426"/>
        </w:tabs>
        <w:spacing w:after="0" w:line="240" w:lineRule="auto"/>
        <w:ind w:right="-2"/>
        <w:jc w:val="both"/>
        <w:rPr>
          <w:sz w:val="28"/>
          <w:szCs w:val="28"/>
        </w:rPr>
      </w:pPr>
      <w:r>
        <w:rPr>
          <w:sz w:val="28"/>
          <w:szCs w:val="28"/>
        </w:rPr>
        <w:t>- гимнастические маты – 3 шт.</w:t>
      </w:r>
    </w:p>
    <w:p w:rsidR="00380AB8" w:rsidRDefault="00B40D3D" w:rsidP="00F441CA">
      <w:pPr>
        <w:shd w:val="clear" w:color="auto" w:fill="FFFFFF"/>
        <w:tabs>
          <w:tab w:val="left" w:pos="426"/>
        </w:tabs>
        <w:spacing w:after="0" w:line="240" w:lineRule="auto"/>
        <w:ind w:right="-2"/>
        <w:jc w:val="both"/>
        <w:rPr>
          <w:sz w:val="28"/>
          <w:szCs w:val="28"/>
        </w:rPr>
      </w:pPr>
      <w:r>
        <w:rPr>
          <w:sz w:val="28"/>
          <w:szCs w:val="28"/>
        </w:rPr>
        <w:t>- зеркала.</w:t>
      </w:r>
    </w:p>
    <w:p w:rsidR="00380AB8" w:rsidRDefault="00B40D3D" w:rsidP="00F441CA">
      <w:pPr>
        <w:tabs>
          <w:tab w:val="left" w:pos="426"/>
        </w:tabs>
        <w:spacing w:after="0" w:line="240" w:lineRule="auto"/>
        <w:ind w:right="-2"/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3. Средства ТСО:</w:t>
      </w:r>
    </w:p>
    <w:p w:rsidR="00380AB8" w:rsidRDefault="00B40D3D" w:rsidP="00F441CA">
      <w:pPr>
        <w:tabs>
          <w:tab w:val="left" w:pos="426"/>
        </w:tabs>
        <w:spacing w:after="0" w:line="240" w:lineRule="auto"/>
        <w:ind w:right="-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музыкальная колонка – 1 шт.</w:t>
      </w:r>
    </w:p>
    <w:p w:rsidR="00380AB8" w:rsidRDefault="00B40D3D" w:rsidP="00F441CA">
      <w:pPr>
        <w:tabs>
          <w:tab w:val="left" w:pos="426"/>
        </w:tabs>
        <w:spacing w:after="0" w:line="240" w:lineRule="auto"/>
        <w:ind w:right="-2"/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4. Материалы и оборудование:</w:t>
      </w:r>
    </w:p>
    <w:p w:rsidR="00380AB8" w:rsidRDefault="00B40D3D" w:rsidP="00F441CA">
      <w:pPr>
        <w:tabs>
          <w:tab w:val="left" w:pos="426"/>
        </w:tabs>
        <w:spacing w:after="0" w:line="240" w:lineRule="auto"/>
        <w:ind w:right="-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раздаточный материал (литература, иллюстрации).</w:t>
      </w:r>
    </w:p>
    <w:p w:rsidR="00380AB8" w:rsidRDefault="00B40D3D" w:rsidP="00F441CA">
      <w:pPr>
        <w:tabs>
          <w:tab w:val="left" w:pos="426"/>
        </w:tabs>
        <w:spacing w:after="0" w:line="240" w:lineRule="auto"/>
        <w:ind w:right="-2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Учебно-методическое обеспечение программы</w:t>
      </w:r>
    </w:p>
    <w:p w:rsidR="00380AB8" w:rsidRDefault="00B40D3D" w:rsidP="00F441CA">
      <w:pPr>
        <w:pStyle w:val="12"/>
        <w:numPr>
          <w:ilvl w:val="0"/>
          <w:numId w:val="7"/>
        </w:numPr>
        <w:tabs>
          <w:tab w:val="left" w:pos="426"/>
        </w:tabs>
        <w:ind w:left="0" w:right="-2" w:firstLine="0"/>
        <w:jc w:val="both"/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>Методические комплексы,</w:t>
      </w:r>
      <w:r>
        <w:rPr>
          <w:bCs/>
          <w:sz w:val="28"/>
          <w:szCs w:val="28"/>
        </w:rPr>
        <w:t xml:space="preserve"> состоящие из:</w:t>
      </w:r>
    </w:p>
    <w:p w:rsidR="00380AB8" w:rsidRDefault="00B40D3D" w:rsidP="00F441CA">
      <w:pPr>
        <w:spacing w:after="0" w:line="240" w:lineRule="auto"/>
        <w:ind w:right="-2"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- информационного материала;</w:t>
      </w:r>
    </w:p>
    <w:p w:rsidR="00380AB8" w:rsidRDefault="00B40D3D" w:rsidP="00F441CA">
      <w:pPr>
        <w:spacing w:after="0" w:line="240" w:lineRule="auto"/>
        <w:ind w:right="-2"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методических разработок и планов конспектов занятий;</w:t>
      </w:r>
    </w:p>
    <w:p w:rsidR="00380AB8" w:rsidRDefault="00B40D3D" w:rsidP="00F441CA">
      <w:pPr>
        <w:spacing w:after="0" w:line="240" w:lineRule="auto"/>
        <w:ind w:right="-2"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методических указаний и рекомендаций к практическим занятиям;</w:t>
      </w:r>
    </w:p>
    <w:p w:rsidR="00380AB8" w:rsidRDefault="00B40D3D" w:rsidP="00F441CA">
      <w:pPr>
        <w:spacing w:after="0" w:line="240" w:lineRule="auto"/>
        <w:ind w:right="-2"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материалы для контроля и определения результативности занятия: тесты, контрольные упражнения и задания, положения о конкурсах;</w:t>
      </w:r>
    </w:p>
    <w:p w:rsidR="00380AB8" w:rsidRDefault="00B40D3D" w:rsidP="00F441CA">
      <w:pPr>
        <w:spacing w:after="0" w:line="240" w:lineRule="auto"/>
        <w:ind w:right="-2"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развивающие и диагностирующие материалы: тесты, иллюстрированная литература, игровые задания и упражнения.</w:t>
      </w:r>
    </w:p>
    <w:p w:rsidR="00380AB8" w:rsidRDefault="00B40D3D" w:rsidP="00F441CA">
      <w:pPr>
        <w:spacing w:after="0" w:line="240" w:lineRule="auto"/>
        <w:ind w:right="-2"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</w:t>
      </w:r>
      <w:r>
        <w:rPr>
          <w:bCs/>
          <w:i/>
          <w:sz w:val="28"/>
          <w:szCs w:val="28"/>
        </w:rPr>
        <w:t>Дидактический материал</w:t>
      </w:r>
      <w:r>
        <w:rPr>
          <w:bCs/>
          <w:sz w:val="28"/>
          <w:szCs w:val="28"/>
        </w:rPr>
        <w:t xml:space="preserve"> к урокам (демонстративный и раздаточный):</w:t>
      </w:r>
    </w:p>
    <w:p w:rsidR="00380AB8" w:rsidRDefault="00B40D3D" w:rsidP="00F441CA">
      <w:pPr>
        <w:spacing w:after="0" w:line="240" w:lineRule="auto"/>
        <w:ind w:right="-2" w:firstLine="284"/>
        <w:jc w:val="both"/>
        <w:rPr>
          <w:sz w:val="28"/>
          <w:szCs w:val="28"/>
        </w:rPr>
      </w:pPr>
      <w:r>
        <w:rPr>
          <w:sz w:val="28"/>
          <w:szCs w:val="28"/>
        </w:rPr>
        <w:t>-методическая литература по классическому танцу;</w:t>
      </w:r>
    </w:p>
    <w:p w:rsidR="00380AB8" w:rsidRDefault="00B40D3D" w:rsidP="00F441CA">
      <w:pPr>
        <w:spacing w:after="0" w:line="240" w:lineRule="auto"/>
        <w:ind w:right="-2" w:firstLine="284"/>
        <w:jc w:val="both"/>
        <w:rPr>
          <w:sz w:val="28"/>
          <w:szCs w:val="28"/>
        </w:rPr>
      </w:pPr>
      <w:r>
        <w:rPr>
          <w:sz w:val="28"/>
          <w:szCs w:val="28"/>
        </w:rPr>
        <w:t>-методические разработки, журналы по классическому и современному танцу;</w:t>
      </w:r>
    </w:p>
    <w:p w:rsidR="00380AB8" w:rsidRDefault="00B40D3D" w:rsidP="00F441CA">
      <w:pPr>
        <w:spacing w:after="0" w:line="240" w:lineRule="auto"/>
        <w:ind w:right="-2" w:firstLine="284"/>
        <w:jc w:val="both"/>
        <w:rPr>
          <w:sz w:val="28"/>
          <w:szCs w:val="28"/>
        </w:rPr>
      </w:pPr>
      <w:r>
        <w:rPr>
          <w:sz w:val="28"/>
          <w:szCs w:val="28"/>
        </w:rPr>
        <w:t>-книги и иллюстрации хореографического искусства.</w:t>
      </w:r>
    </w:p>
    <w:p w:rsidR="00380AB8" w:rsidRDefault="00B40D3D" w:rsidP="00F441CA">
      <w:pPr>
        <w:spacing w:after="0" w:line="240" w:lineRule="auto"/>
        <w:ind w:right="-2" w:firstLine="284"/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Методическое обеспечение программы</w:t>
      </w:r>
    </w:p>
    <w:p w:rsidR="00380AB8" w:rsidRDefault="00B40D3D" w:rsidP="00F441CA">
      <w:pPr>
        <w:pStyle w:val="Default"/>
        <w:ind w:right="-2" w:firstLine="284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Для достижения цели образовательной программы необходимо опираться на следующие </w:t>
      </w:r>
      <w:r>
        <w:rPr>
          <w:bCs/>
          <w:color w:val="auto"/>
          <w:sz w:val="28"/>
          <w:szCs w:val="28"/>
        </w:rPr>
        <w:t>основные принципы:</w:t>
      </w:r>
    </w:p>
    <w:p w:rsidR="00380AB8" w:rsidRDefault="00B40D3D" w:rsidP="00F441CA">
      <w:pPr>
        <w:pStyle w:val="Default"/>
        <w:ind w:right="-2" w:firstLine="284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постепенность в развитии природных способностей детей;</w:t>
      </w:r>
    </w:p>
    <w:p w:rsidR="00380AB8" w:rsidRDefault="00B40D3D" w:rsidP="00F441CA">
      <w:pPr>
        <w:pStyle w:val="Default"/>
        <w:ind w:right="-2" w:firstLine="284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строгая последовательность в овладении лексикой и техническими приемами;</w:t>
      </w:r>
    </w:p>
    <w:p w:rsidR="00380AB8" w:rsidRDefault="00B40D3D" w:rsidP="00F441CA">
      <w:pPr>
        <w:pStyle w:val="Default"/>
        <w:ind w:right="-2" w:firstLine="284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систематичность и регулярность занятий;</w:t>
      </w:r>
    </w:p>
    <w:p w:rsidR="00380AB8" w:rsidRDefault="00B40D3D" w:rsidP="00F441CA">
      <w:pPr>
        <w:pStyle w:val="Default"/>
        <w:ind w:right="-2" w:firstLine="284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целенаправленность учебного процесса.</w:t>
      </w:r>
    </w:p>
    <w:p w:rsidR="00380AB8" w:rsidRDefault="00B40D3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>
        <w:rPr>
          <w:bCs/>
          <w:i/>
          <w:sz w:val="28"/>
          <w:szCs w:val="28"/>
        </w:rPr>
        <w:t>Основными формами</w:t>
      </w:r>
      <w:r>
        <w:rPr>
          <w:sz w:val="28"/>
          <w:szCs w:val="28"/>
        </w:rPr>
        <w:t xml:space="preserve"> организации образовательного процесса в детском объединении «Хореография. </w:t>
      </w:r>
      <w:r w:rsidR="005F0186">
        <w:rPr>
          <w:sz w:val="28"/>
          <w:szCs w:val="28"/>
        </w:rPr>
        <w:t>Ритм» являются</w:t>
      </w:r>
      <w:r>
        <w:rPr>
          <w:sz w:val="28"/>
          <w:szCs w:val="28"/>
        </w:rPr>
        <w:t>:</w:t>
      </w:r>
    </w:p>
    <w:p w:rsidR="00380AB8" w:rsidRDefault="00B40D3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• Фронтальная</w:t>
      </w:r>
    </w:p>
    <w:p w:rsidR="00380AB8" w:rsidRDefault="00B40D3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Предполагает подачу учебного материала всему коллективу обучающихся детей через беседу или показ.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380AB8" w:rsidRDefault="00B40D3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• Групповая</w:t>
      </w:r>
    </w:p>
    <w:p w:rsidR="00380AB8" w:rsidRDefault="00B40D3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Ориентирует обучающихся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Здесь оттачиваются и совершенствуются уже конкретные профессиональные приемы, которые первоначально у обучающихся получались быстрее и (или) качественнее.</w:t>
      </w:r>
    </w:p>
    <w:p w:rsidR="00380AB8" w:rsidRDefault="00B40D3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• Индивидуальная</w:t>
      </w:r>
    </w:p>
    <w:p w:rsidR="00380AB8" w:rsidRDefault="00B40D3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Предполагает самостоятельную работу обучающихся,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380AB8" w:rsidRDefault="00B40D3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Данная организационная форма позволяет готовить обучающихся к участию в выставках и конкурсах.</w:t>
      </w:r>
    </w:p>
    <w:p w:rsidR="00380AB8" w:rsidRDefault="00B40D3D">
      <w:pPr>
        <w:pStyle w:val="a6"/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успешной реализации данной программы используются современные </w:t>
      </w:r>
      <w:r>
        <w:rPr>
          <w:i/>
          <w:sz w:val="28"/>
          <w:szCs w:val="28"/>
        </w:rPr>
        <w:t>методы работы</w:t>
      </w:r>
      <w:r>
        <w:rPr>
          <w:sz w:val="28"/>
          <w:szCs w:val="28"/>
        </w:rPr>
        <w:t>, которые помогают сформировать у учащихся устойчивый интерес к данному виду деятельности:</w:t>
      </w:r>
    </w:p>
    <w:p w:rsidR="00380AB8" w:rsidRDefault="00B40D3D">
      <w:pPr>
        <w:pStyle w:val="a6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словесные методы: рассказ, беседа, объяснение, анализ выполненной работы, защита проекта;   </w:t>
      </w:r>
    </w:p>
    <w:p w:rsidR="00380AB8" w:rsidRDefault="00B40D3D">
      <w:pPr>
        <w:pStyle w:val="a6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наглядные методы: показ, работа с иллюстрациями, таблицами, компьютерная презентация, метод примера.</w:t>
      </w:r>
    </w:p>
    <w:p w:rsidR="00380AB8" w:rsidRDefault="00B40D3D">
      <w:pPr>
        <w:pStyle w:val="a6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практические методы: психологические игры, ситуации, упражнения, тренинговые занятия, диагностика, тестирование;</w:t>
      </w:r>
    </w:p>
    <w:p w:rsidR="00380AB8" w:rsidRDefault="00B40D3D">
      <w:pPr>
        <w:pStyle w:val="a6"/>
        <w:spacing w:after="0" w:line="240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t>Приемы работы</w:t>
      </w:r>
      <w:r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380AB8" w:rsidRDefault="00B40D3D">
      <w:pPr>
        <w:pStyle w:val="a6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стимулирование познавательной деятельности;</w:t>
      </w:r>
    </w:p>
    <w:p w:rsidR="00380AB8" w:rsidRDefault="00B40D3D">
      <w:pPr>
        <w:pStyle w:val="a6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формирование опыта эмоционально-ценностных отношений у обучающихся, интереса к деятельности и позитивному поведению, долга и ответственности;</w:t>
      </w:r>
    </w:p>
    <w:p w:rsidR="00380AB8" w:rsidRDefault="00B40D3D">
      <w:pPr>
        <w:pStyle w:val="a6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приемы контроля: тестирование, опрос, беседа;</w:t>
      </w:r>
    </w:p>
    <w:p w:rsidR="00380AB8" w:rsidRDefault="00B40D3D">
      <w:pPr>
        <w:pStyle w:val="a6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эмоциональные: создание ситуации успеха, поощрение и порицание, познавательная игра, удовлетворение желания быть значимой личностью.</w:t>
      </w:r>
    </w:p>
    <w:p w:rsidR="00380AB8" w:rsidRDefault="00B40D3D">
      <w:pPr>
        <w:pStyle w:val="a6"/>
        <w:spacing w:after="0" w:line="240" w:lineRule="auto"/>
        <w:jc w:val="both"/>
        <w:rPr>
          <w:i/>
          <w:sz w:val="28"/>
          <w:szCs w:val="28"/>
        </w:rPr>
      </w:pPr>
      <w:r>
        <w:rPr>
          <w:sz w:val="28"/>
          <w:szCs w:val="28"/>
        </w:rPr>
        <w:t>- волевые: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формирование ответственного отношения обучающихся к получению знаний, за свои поступки, будущее;</w:t>
      </w:r>
    </w:p>
    <w:p w:rsidR="00380AB8" w:rsidRDefault="00B40D3D">
      <w:pPr>
        <w:pStyle w:val="a6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социальные</w:t>
      </w:r>
      <w:r>
        <w:rPr>
          <w:i/>
          <w:sz w:val="28"/>
          <w:szCs w:val="28"/>
        </w:rPr>
        <w:t xml:space="preserve">: </w:t>
      </w:r>
      <w:r>
        <w:rPr>
          <w:sz w:val="28"/>
          <w:szCs w:val="28"/>
        </w:rPr>
        <w:t>создание ситуаций взаимопомощи, заинтересованность в результатах коллективной работы;</w:t>
      </w:r>
    </w:p>
    <w:p w:rsidR="00380AB8" w:rsidRDefault="00B40D3D">
      <w:pPr>
        <w:pStyle w:val="a6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познавательные: опора на субъективный опыт учащихся, решение творческих задач, создание проблемных ситуаций.</w:t>
      </w:r>
    </w:p>
    <w:p w:rsidR="00F441CA" w:rsidRDefault="00F441CA">
      <w:pPr>
        <w:pStyle w:val="16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380AB8" w:rsidRDefault="00B40D3D">
      <w:pPr>
        <w:pStyle w:val="16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Формы аттестации/контроля и оценочные материалы </w:t>
      </w:r>
    </w:p>
    <w:p w:rsidR="00380AB8" w:rsidRDefault="00B40D3D" w:rsidP="00312C49">
      <w:pPr>
        <w:pStyle w:val="16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Формы аттестации/контроля</w:t>
      </w:r>
    </w:p>
    <w:p w:rsidR="00380AB8" w:rsidRDefault="00B40D3D" w:rsidP="00312C49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Усвоение учащимися программного материала отслеживается в ходе проведения следующего контроля:</w:t>
      </w:r>
    </w:p>
    <w:p w:rsidR="00380AB8" w:rsidRDefault="00B40D3D" w:rsidP="00312C49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i/>
          <w:sz w:val="28"/>
          <w:szCs w:val="28"/>
        </w:rPr>
        <w:t>Входной контроль.</w:t>
      </w:r>
      <w:r>
        <w:rPr>
          <w:sz w:val="28"/>
          <w:szCs w:val="28"/>
        </w:rPr>
        <w:t xml:space="preserve"> Проводится в начале каждого учебного года для оценки исходного уровня знаний обучающихся перед началом образовательного процесса. Проходит в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форме </w:t>
      </w:r>
      <w:r w:rsidR="009F6F96">
        <w:rPr>
          <w:i/>
          <w:sz w:val="28"/>
          <w:szCs w:val="28"/>
        </w:rPr>
        <w:t>диагностики методом наблюдения во время выполнения определенного комплекса упражнений.</w:t>
      </w:r>
    </w:p>
    <w:p w:rsidR="00380AB8" w:rsidRDefault="00B40D3D" w:rsidP="00312C49">
      <w:pPr>
        <w:spacing w:after="0" w:line="240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- Текущий контроль. </w:t>
      </w:r>
      <w:r>
        <w:rPr>
          <w:sz w:val="28"/>
          <w:szCs w:val="28"/>
        </w:rPr>
        <w:t xml:space="preserve">Проводится в течение всего срока реализации программы (по окончания изучения большого раздела, темы программы; в конце полугодия). Может проходить в форме </w:t>
      </w:r>
      <w:r w:rsidR="00312C49" w:rsidRPr="00312C49">
        <w:rPr>
          <w:i/>
          <w:sz w:val="28"/>
          <w:szCs w:val="28"/>
        </w:rPr>
        <w:t>тестирования</w:t>
      </w:r>
      <w:r>
        <w:rPr>
          <w:sz w:val="28"/>
          <w:szCs w:val="28"/>
        </w:rPr>
        <w:t>.</w:t>
      </w:r>
    </w:p>
    <w:p w:rsidR="00380AB8" w:rsidRDefault="00B40D3D" w:rsidP="00312C49">
      <w:pPr>
        <w:pStyle w:val="30"/>
        <w:shd w:val="clear" w:color="auto" w:fill="auto"/>
        <w:tabs>
          <w:tab w:val="right" w:pos="8055"/>
          <w:tab w:val="right" w:pos="10234"/>
        </w:tabs>
        <w:spacing w:line="240" w:lineRule="auto"/>
        <w:ind w:right="20" w:firstLine="0"/>
        <w:rPr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>- А</w:t>
      </w:r>
      <w:r>
        <w:rPr>
          <w:i/>
          <w:sz w:val="28"/>
          <w:szCs w:val="28"/>
        </w:rPr>
        <w:t>ттестация по завершении освоения программы</w:t>
      </w:r>
      <w:r>
        <w:rPr>
          <w:i/>
          <w:sz w:val="28"/>
          <w:szCs w:val="28"/>
          <w:lang w:val="ru-RU"/>
        </w:rPr>
        <w:t xml:space="preserve">. </w:t>
      </w:r>
      <w:r>
        <w:rPr>
          <w:sz w:val="28"/>
          <w:szCs w:val="28"/>
        </w:rPr>
        <w:t xml:space="preserve"> Проводится в конце</w:t>
      </w:r>
      <w:r>
        <w:rPr>
          <w:sz w:val="28"/>
          <w:szCs w:val="28"/>
          <w:lang w:val="ru-RU"/>
        </w:rPr>
        <w:t xml:space="preserve"> обучения </w:t>
      </w:r>
      <w:r>
        <w:rPr>
          <w:sz w:val="28"/>
          <w:szCs w:val="28"/>
        </w:rPr>
        <w:t xml:space="preserve">в форме </w:t>
      </w:r>
      <w:r w:rsidR="00312C49" w:rsidRPr="00312C49">
        <w:rPr>
          <w:i/>
          <w:sz w:val="28"/>
          <w:szCs w:val="28"/>
          <w:lang w:val="ru-RU"/>
        </w:rPr>
        <w:t>зачета</w:t>
      </w:r>
      <w:r>
        <w:rPr>
          <w:sz w:val="28"/>
          <w:szCs w:val="28"/>
          <w:lang w:val="ru-RU"/>
        </w:rPr>
        <w:t xml:space="preserve">, где учащиеся представляют </w:t>
      </w:r>
      <w:r w:rsidR="00312C49">
        <w:rPr>
          <w:sz w:val="28"/>
          <w:szCs w:val="28"/>
          <w:lang w:val="ru-RU"/>
        </w:rPr>
        <w:t>свою теоретическую и практическую. подготовку</w:t>
      </w:r>
      <w:r>
        <w:rPr>
          <w:sz w:val="28"/>
          <w:szCs w:val="28"/>
          <w:lang w:val="ru-RU"/>
        </w:rPr>
        <w:t>.</w:t>
      </w:r>
    </w:p>
    <w:p w:rsidR="00380AB8" w:rsidRDefault="00B40D3D" w:rsidP="00312C49">
      <w:pPr>
        <w:spacing w:line="240" w:lineRule="auto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p w:rsidR="00380AB8" w:rsidRDefault="00380AB8">
      <w:pPr>
        <w:ind w:firstLine="425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Y="-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6"/>
        <w:gridCol w:w="3605"/>
        <w:gridCol w:w="3083"/>
        <w:gridCol w:w="17"/>
      </w:tblGrid>
      <w:tr w:rsidR="00380AB8">
        <w:trPr>
          <w:gridAfter w:val="1"/>
          <w:wAfter w:w="17" w:type="dxa"/>
        </w:trPr>
        <w:tc>
          <w:tcPr>
            <w:tcW w:w="3066" w:type="dxa"/>
          </w:tcPr>
          <w:p w:rsidR="00380AB8" w:rsidRDefault="00B40D3D">
            <w:pPr>
              <w:spacing w:line="24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lastRenderedPageBreak/>
              <w:t>Сроки проведения</w:t>
            </w:r>
          </w:p>
        </w:tc>
        <w:tc>
          <w:tcPr>
            <w:tcW w:w="3605" w:type="dxa"/>
          </w:tcPr>
          <w:p w:rsidR="00380AB8" w:rsidRDefault="00B40D3D">
            <w:pPr>
              <w:spacing w:line="24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Цель проведения</w:t>
            </w:r>
          </w:p>
        </w:tc>
        <w:tc>
          <w:tcPr>
            <w:tcW w:w="3083" w:type="dxa"/>
          </w:tcPr>
          <w:p w:rsidR="00380AB8" w:rsidRDefault="00B40D3D">
            <w:pPr>
              <w:spacing w:line="24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Формы контроля</w:t>
            </w:r>
          </w:p>
        </w:tc>
      </w:tr>
      <w:tr w:rsidR="00380AB8" w:rsidTr="00312C49">
        <w:trPr>
          <w:trHeight w:val="256"/>
        </w:trPr>
        <w:tc>
          <w:tcPr>
            <w:tcW w:w="9771" w:type="dxa"/>
            <w:gridSpan w:val="4"/>
          </w:tcPr>
          <w:p w:rsidR="00380AB8" w:rsidRDefault="00B40D3D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Входной контроль</w:t>
            </w:r>
          </w:p>
        </w:tc>
      </w:tr>
      <w:tr w:rsidR="00380AB8">
        <w:trPr>
          <w:gridAfter w:val="1"/>
          <w:wAfter w:w="17" w:type="dxa"/>
        </w:trPr>
        <w:tc>
          <w:tcPr>
            <w:tcW w:w="3066" w:type="dxa"/>
          </w:tcPr>
          <w:p w:rsidR="00380AB8" w:rsidRDefault="00B40D3D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В начале учебного года</w:t>
            </w:r>
          </w:p>
        </w:tc>
        <w:tc>
          <w:tcPr>
            <w:tcW w:w="3605" w:type="dxa"/>
          </w:tcPr>
          <w:p w:rsidR="00380AB8" w:rsidRDefault="00B40D3D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Определение общего уровня развития ребёнка</w:t>
            </w:r>
          </w:p>
        </w:tc>
        <w:tc>
          <w:tcPr>
            <w:tcW w:w="3083" w:type="dxa"/>
          </w:tcPr>
          <w:p w:rsidR="00380AB8" w:rsidRDefault="007B104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Диагностика </w:t>
            </w:r>
          </w:p>
        </w:tc>
      </w:tr>
      <w:tr w:rsidR="00380AB8">
        <w:tc>
          <w:tcPr>
            <w:tcW w:w="9771" w:type="dxa"/>
            <w:gridSpan w:val="4"/>
          </w:tcPr>
          <w:p w:rsidR="00380AB8" w:rsidRDefault="00B40D3D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Текущий контроль</w:t>
            </w:r>
          </w:p>
        </w:tc>
      </w:tr>
      <w:tr w:rsidR="00380AB8">
        <w:trPr>
          <w:gridAfter w:val="1"/>
          <w:wAfter w:w="17" w:type="dxa"/>
        </w:trPr>
        <w:tc>
          <w:tcPr>
            <w:tcW w:w="3066" w:type="dxa"/>
          </w:tcPr>
          <w:p w:rsidR="00380AB8" w:rsidRDefault="00B40D3D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  <w:lang w:val="en-US"/>
              </w:rPr>
              <w:t>I полугодие</w:t>
            </w:r>
          </w:p>
        </w:tc>
        <w:tc>
          <w:tcPr>
            <w:tcW w:w="3605" w:type="dxa"/>
          </w:tcPr>
          <w:p w:rsidR="00380AB8" w:rsidRPr="007B1048" w:rsidRDefault="007B1048" w:rsidP="007B1048">
            <w:pPr>
              <w:spacing w:after="0" w:line="240" w:lineRule="auto"/>
              <w:jc w:val="center"/>
              <w:rPr>
                <w:szCs w:val="24"/>
              </w:rPr>
            </w:pPr>
            <w:r w:rsidRPr="007B1048">
              <w:rPr>
                <w:szCs w:val="24"/>
              </w:rPr>
              <w:t>И</w:t>
            </w:r>
            <w:r w:rsidRPr="007B1048">
              <w:rPr>
                <w:szCs w:val="24"/>
              </w:rPr>
              <w:t>зучение</w:t>
            </w:r>
            <w:r w:rsidRPr="007B1048">
              <w:rPr>
                <w:szCs w:val="24"/>
              </w:rPr>
              <w:t xml:space="preserve"> </w:t>
            </w:r>
            <w:r w:rsidRPr="007B1048">
              <w:rPr>
                <w:szCs w:val="24"/>
              </w:rPr>
              <w:t xml:space="preserve"> уровня обученности обучающихся</w:t>
            </w:r>
          </w:p>
        </w:tc>
        <w:tc>
          <w:tcPr>
            <w:tcW w:w="3083" w:type="dxa"/>
          </w:tcPr>
          <w:p w:rsidR="00380AB8" w:rsidRDefault="009F6F96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Тестирование </w:t>
            </w:r>
            <w:r w:rsidR="00B40D3D">
              <w:rPr>
                <w:szCs w:val="24"/>
              </w:rPr>
              <w:t xml:space="preserve">  </w:t>
            </w:r>
          </w:p>
        </w:tc>
      </w:tr>
      <w:tr w:rsidR="00380AB8">
        <w:tc>
          <w:tcPr>
            <w:tcW w:w="9771" w:type="dxa"/>
            <w:gridSpan w:val="4"/>
          </w:tcPr>
          <w:p w:rsidR="00380AB8" w:rsidRDefault="00B40D3D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Аттестация по завершении освоения программы</w:t>
            </w:r>
          </w:p>
        </w:tc>
      </w:tr>
      <w:tr w:rsidR="00380AB8">
        <w:trPr>
          <w:gridAfter w:val="1"/>
          <w:wAfter w:w="17" w:type="dxa"/>
        </w:trPr>
        <w:tc>
          <w:tcPr>
            <w:tcW w:w="3066" w:type="dxa"/>
          </w:tcPr>
          <w:p w:rsidR="00380AB8" w:rsidRDefault="00B40D3D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В конце года</w:t>
            </w:r>
          </w:p>
        </w:tc>
        <w:tc>
          <w:tcPr>
            <w:tcW w:w="3605" w:type="dxa"/>
          </w:tcPr>
          <w:p w:rsidR="00380AB8" w:rsidRDefault="00B40D3D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Выявление соответствия уровня теоретической и практической подготовки детей программным требованиям</w:t>
            </w:r>
          </w:p>
        </w:tc>
        <w:tc>
          <w:tcPr>
            <w:tcW w:w="3083" w:type="dxa"/>
          </w:tcPr>
          <w:p w:rsidR="00380AB8" w:rsidRDefault="009F6F96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eastAsia="Calibri" w:cs="Times New Roman"/>
                <w:szCs w:val="24"/>
              </w:rPr>
              <w:t xml:space="preserve">Зачет </w:t>
            </w:r>
          </w:p>
        </w:tc>
      </w:tr>
    </w:tbl>
    <w:p w:rsidR="00380AB8" w:rsidRDefault="00380AB8">
      <w:pPr>
        <w:spacing w:after="0" w:line="240" w:lineRule="auto"/>
        <w:ind w:right="260"/>
        <w:jc w:val="center"/>
        <w:rPr>
          <w:rFonts w:eastAsia="Times New Roman" w:cs="Times New Roman"/>
          <w:b/>
          <w:bCs/>
          <w:i/>
          <w:iCs/>
          <w:szCs w:val="24"/>
        </w:rPr>
      </w:pPr>
    </w:p>
    <w:p w:rsidR="00380AB8" w:rsidRDefault="00B40D3D">
      <w:pPr>
        <w:pStyle w:val="16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Оценочные материалы </w:t>
      </w:r>
    </w:p>
    <w:p w:rsidR="00380AB8" w:rsidRDefault="00380AB8">
      <w:pPr>
        <w:pStyle w:val="16"/>
        <w:jc w:val="both"/>
        <w:rPr>
          <w:rFonts w:ascii="Times New Roman" w:hAnsi="Times New Roman"/>
          <w:i/>
          <w:sz w:val="28"/>
          <w:szCs w:val="28"/>
          <w:lang w:val="ru-RU"/>
        </w:rPr>
      </w:pPr>
    </w:p>
    <w:p w:rsidR="00380AB8" w:rsidRPr="00BC2E53" w:rsidRDefault="00B40D3D">
      <w:pPr>
        <w:jc w:val="center"/>
        <w:rPr>
          <w:b/>
          <w:sz w:val="28"/>
          <w:szCs w:val="28"/>
        </w:rPr>
      </w:pPr>
      <w:r w:rsidRPr="00BC2E53">
        <w:rPr>
          <w:b/>
          <w:sz w:val="28"/>
          <w:szCs w:val="28"/>
        </w:rPr>
        <w:t>Входной контроль</w:t>
      </w:r>
    </w:p>
    <w:p w:rsidR="00BC2E53" w:rsidRPr="00C512D0" w:rsidRDefault="00B40D3D" w:rsidP="00C512D0">
      <w:pPr>
        <w:spacing w:line="240" w:lineRule="auto"/>
        <w:jc w:val="both"/>
        <w:rPr>
          <w:sz w:val="28"/>
          <w:szCs w:val="28"/>
        </w:rPr>
      </w:pPr>
      <w:r w:rsidRPr="00BC2E53">
        <w:rPr>
          <w:b/>
          <w:sz w:val="28"/>
          <w:szCs w:val="28"/>
        </w:rPr>
        <w:t>Цель:</w:t>
      </w:r>
      <w:r w:rsidRPr="00BC2E53">
        <w:rPr>
          <w:sz w:val="28"/>
          <w:szCs w:val="28"/>
        </w:rPr>
        <w:t xml:space="preserve"> </w:t>
      </w:r>
      <w:r w:rsidR="00C512D0" w:rsidRPr="00C512D0">
        <w:rPr>
          <w:sz w:val="28"/>
          <w:szCs w:val="28"/>
        </w:rPr>
        <w:t>анализ данных о стартовом уровне готовности обучающихся к освоению программы: их интересах, уровне мотивации и развития хореографических навыков;</w:t>
      </w:r>
    </w:p>
    <w:p w:rsidR="00380AB8" w:rsidRPr="00BC2E53" w:rsidRDefault="00B40D3D" w:rsidP="000455E3">
      <w:pPr>
        <w:spacing w:line="240" w:lineRule="auto"/>
        <w:jc w:val="both"/>
        <w:rPr>
          <w:sz w:val="28"/>
          <w:szCs w:val="28"/>
        </w:rPr>
      </w:pPr>
      <w:r w:rsidRPr="00BC2E53">
        <w:rPr>
          <w:b/>
          <w:sz w:val="28"/>
          <w:szCs w:val="28"/>
        </w:rPr>
        <w:t>Форма контроля:</w:t>
      </w:r>
      <w:r w:rsidRPr="00BC2E53">
        <w:rPr>
          <w:sz w:val="28"/>
          <w:szCs w:val="28"/>
        </w:rPr>
        <w:t xml:space="preserve"> </w:t>
      </w:r>
      <w:r w:rsidR="00BC2E53" w:rsidRPr="00BC2E53">
        <w:rPr>
          <w:sz w:val="28"/>
          <w:szCs w:val="28"/>
        </w:rPr>
        <w:t>диагностика</w:t>
      </w:r>
    </w:p>
    <w:p w:rsidR="00BC2E53" w:rsidRPr="000455E3" w:rsidRDefault="00BC2E53" w:rsidP="000455E3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0455E3">
        <w:rPr>
          <w:rFonts w:eastAsia="Times New Roman" w:cs="Times New Roman"/>
          <w:sz w:val="28"/>
          <w:szCs w:val="28"/>
          <w:lang w:eastAsia="ru-RU"/>
        </w:rPr>
        <w:t xml:space="preserve">В ходе диагностики отслеживаются показатели: </w:t>
      </w:r>
    </w:p>
    <w:p w:rsidR="00BC2E53" w:rsidRPr="000455E3" w:rsidRDefault="00BC2E53" w:rsidP="000455E3">
      <w:pPr>
        <w:pStyle w:val="afd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0455E3">
        <w:rPr>
          <w:rFonts w:eastAsia="Times New Roman" w:cs="Times New Roman"/>
          <w:sz w:val="28"/>
          <w:szCs w:val="28"/>
          <w:lang w:eastAsia="ru-RU"/>
        </w:rPr>
        <w:t>физического развития: выворотность ног, подъем стопы, танцевальный шаг,</w:t>
      </w:r>
      <w:r w:rsidRPr="000455E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0455E3">
        <w:rPr>
          <w:rFonts w:eastAsia="Times New Roman" w:cs="Times New Roman"/>
          <w:sz w:val="28"/>
          <w:szCs w:val="28"/>
          <w:lang w:eastAsia="ru-RU"/>
        </w:rPr>
        <w:t xml:space="preserve">гибкость тела, </w:t>
      </w:r>
      <w:r w:rsidRPr="000455E3">
        <w:rPr>
          <w:rFonts w:eastAsia="Times New Roman" w:cs="Times New Roman"/>
          <w:sz w:val="28"/>
          <w:szCs w:val="28"/>
          <w:lang w:eastAsia="ru-RU"/>
        </w:rPr>
        <w:t>прыжок, координация</w:t>
      </w:r>
      <w:r w:rsidRPr="000455E3">
        <w:rPr>
          <w:rFonts w:eastAsia="Times New Roman" w:cs="Times New Roman"/>
          <w:sz w:val="28"/>
          <w:szCs w:val="28"/>
          <w:lang w:eastAsia="ru-RU"/>
        </w:rPr>
        <w:t xml:space="preserve"> движений.</w:t>
      </w:r>
    </w:p>
    <w:p w:rsidR="00BC2E53" w:rsidRPr="000455E3" w:rsidRDefault="00BC2E53" w:rsidP="000455E3">
      <w:pPr>
        <w:pStyle w:val="afd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0455E3">
        <w:rPr>
          <w:rFonts w:eastAsia="Times New Roman" w:cs="Times New Roman"/>
          <w:sz w:val="28"/>
          <w:szCs w:val="28"/>
          <w:lang w:eastAsia="ru-RU"/>
        </w:rPr>
        <w:t>творческого развития: музыкальный слух, эмоциональность, воображение,</w:t>
      </w:r>
      <w:r w:rsidRPr="000455E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0455E3">
        <w:rPr>
          <w:rFonts w:eastAsia="Times New Roman" w:cs="Times New Roman"/>
          <w:sz w:val="28"/>
          <w:szCs w:val="28"/>
          <w:lang w:eastAsia="ru-RU"/>
        </w:rPr>
        <w:t xml:space="preserve">креативность мышления. </w:t>
      </w:r>
    </w:p>
    <w:p w:rsidR="00BC2E53" w:rsidRPr="000455E3" w:rsidRDefault="00BC2E53" w:rsidP="000455E3">
      <w:pPr>
        <w:pStyle w:val="afd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0455E3">
        <w:rPr>
          <w:rFonts w:eastAsia="Times New Roman" w:cs="Times New Roman"/>
          <w:sz w:val="28"/>
          <w:szCs w:val="28"/>
          <w:lang w:eastAsia="ru-RU"/>
        </w:rPr>
        <w:t>личностного развития: культура поведения в коллективе, нравственность,</w:t>
      </w:r>
      <w:r w:rsidRPr="000455E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0455E3">
        <w:rPr>
          <w:rFonts w:eastAsia="Times New Roman" w:cs="Times New Roman"/>
          <w:sz w:val="28"/>
          <w:szCs w:val="28"/>
          <w:lang w:eastAsia="ru-RU"/>
        </w:rPr>
        <w:t xml:space="preserve">гуманность, дисциплинированность, ответственность, самостоятельность, активность, организаторские способности, коммуникативные навыки. </w:t>
      </w:r>
    </w:p>
    <w:p w:rsidR="00380AB8" w:rsidRPr="000455E3" w:rsidRDefault="00BC2E53" w:rsidP="000455E3">
      <w:pPr>
        <w:pStyle w:val="afd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0455E3">
        <w:rPr>
          <w:rFonts w:eastAsia="Times New Roman" w:cs="Times New Roman"/>
          <w:sz w:val="28"/>
          <w:szCs w:val="28"/>
          <w:lang w:eastAsia="ru-RU"/>
        </w:rPr>
        <w:t>владение специальной терминологией, практические умения и навыки, предусмотренные программой.</w:t>
      </w:r>
    </w:p>
    <w:p w:rsidR="00A70518" w:rsidRDefault="00A70518" w:rsidP="00C512D0">
      <w:pPr>
        <w:jc w:val="center"/>
        <w:rPr>
          <w:sz w:val="28"/>
          <w:szCs w:val="28"/>
        </w:rPr>
      </w:pPr>
    </w:p>
    <w:p w:rsidR="00C512D0" w:rsidRPr="007B1048" w:rsidRDefault="00C512D0" w:rsidP="00C512D0">
      <w:pPr>
        <w:jc w:val="center"/>
        <w:rPr>
          <w:sz w:val="28"/>
          <w:szCs w:val="28"/>
        </w:rPr>
      </w:pPr>
      <w:r w:rsidRPr="007B1048">
        <w:rPr>
          <w:sz w:val="28"/>
          <w:szCs w:val="28"/>
        </w:rPr>
        <w:t xml:space="preserve">Оценочный лист обучающегося </w:t>
      </w:r>
    </w:p>
    <w:p w:rsidR="00C512D0" w:rsidRPr="007B1048" w:rsidRDefault="00C512D0" w:rsidP="00C512D0">
      <w:pPr>
        <w:jc w:val="center"/>
        <w:rPr>
          <w:sz w:val="28"/>
          <w:szCs w:val="28"/>
        </w:rPr>
      </w:pPr>
      <w:r w:rsidRPr="007B1048">
        <w:rPr>
          <w:sz w:val="28"/>
          <w:szCs w:val="28"/>
        </w:rPr>
        <w:t>Ф.И.О._________________</w:t>
      </w:r>
      <w:r w:rsidRPr="007B1048">
        <w:rPr>
          <w:sz w:val="28"/>
          <w:szCs w:val="28"/>
        </w:rPr>
        <w:t>______</w:t>
      </w:r>
      <w:r w:rsidRPr="007B1048">
        <w:rPr>
          <w:sz w:val="28"/>
          <w:szCs w:val="28"/>
        </w:rPr>
        <w:t xml:space="preserve"> группа ______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C512D0" w:rsidTr="00C512D0"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C512D0">
              <w:rPr>
                <w:b/>
                <w:sz w:val="28"/>
                <w:szCs w:val="28"/>
              </w:rPr>
              <w:t>Параметры оценки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C512D0">
              <w:rPr>
                <w:b/>
                <w:sz w:val="28"/>
                <w:szCs w:val="28"/>
              </w:rPr>
              <w:t>Количество</w:t>
            </w:r>
            <w:r w:rsidRPr="00C512D0">
              <w:rPr>
                <w:b/>
                <w:sz w:val="28"/>
                <w:szCs w:val="28"/>
              </w:rPr>
              <w:t xml:space="preserve"> баллов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C512D0">
              <w:rPr>
                <w:b/>
                <w:sz w:val="28"/>
                <w:szCs w:val="28"/>
              </w:rPr>
              <w:t>Уровень развития</w:t>
            </w:r>
          </w:p>
        </w:tc>
      </w:tr>
      <w:tr w:rsidR="00C512D0" w:rsidTr="00C512D0">
        <w:tc>
          <w:tcPr>
            <w:tcW w:w="3398" w:type="dxa"/>
          </w:tcPr>
          <w:p w:rsidR="00C512D0" w:rsidRPr="00C512D0" w:rsidRDefault="00C512D0" w:rsidP="007B10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512D0">
              <w:rPr>
                <w:sz w:val="28"/>
                <w:szCs w:val="28"/>
              </w:rPr>
              <w:t>«Моё тело»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C512D0" w:rsidTr="00C512D0">
        <w:tc>
          <w:tcPr>
            <w:tcW w:w="3398" w:type="dxa"/>
          </w:tcPr>
          <w:p w:rsidR="00C512D0" w:rsidRPr="00C512D0" w:rsidRDefault="00C512D0" w:rsidP="007B10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512D0">
              <w:rPr>
                <w:sz w:val="28"/>
                <w:szCs w:val="28"/>
              </w:rPr>
              <w:t>Выворотность ног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C512D0" w:rsidTr="00C512D0">
        <w:tc>
          <w:tcPr>
            <w:tcW w:w="3398" w:type="dxa"/>
          </w:tcPr>
          <w:p w:rsidR="00C512D0" w:rsidRPr="00C512D0" w:rsidRDefault="00C512D0" w:rsidP="007B10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512D0">
              <w:rPr>
                <w:sz w:val="28"/>
                <w:szCs w:val="28"/>
              </w:rPr>
              <w:t>Подъем стопы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C512D0" w:rsidTr="00C512D0">
        <w:tc>
          <w:tcPr>
            <w:tcW w:w="3398" w:type="dxa"/>
          </w:tcPr>
          <w:p w:rsidR="00C512D0" w:rsidRPr="00C512D0" w:rsidRDefault="00C512D0" w:rsidP="007B10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512D0">
              <w:rPr>
                <w:sz w:val="28"/>
                <w:szCs w:val="28"/>
              </w:rPr>
              <w:t>Танцевальный шаг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C512D0" w:rsidTr="00C512D0">
        <w:tc>
          <w:tcPr>
            <w:tcW w:w="3398" w:type="dxa"/>
          </w:tcPr>
          <w:p w:rsidR="00C512D0" w:rsidRPr="00C512D0" w:rsidRDefault="00C512D0" w:rsidP="007B10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512D0">
              <w:rPr>
                <w:sz w:val="28"/>
                <w:szCs w:val="28"/>
              </w:rPr>
              <w:t>Гибкость тела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C512D0" w:rsidTr="00C512D0">
        <w:tc>
          <w:tcPr>
            <w:tcW w:w="3398" w:type="dxa"/>
          </w:tcPr>
          <w:p w:rsidR="00C512D0" w:rsidRPr="00C512D0" w:rsidRDefault="00C512D0" w:rsidP="007B10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512D0">
              <w:rPr>
                <w:sz w:val="28"/>
                <w:szCs w:val="28"/>
              </w:rPr>
              <w:t>Прыжок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C512D0" w:rsidTr="00C512D0">
        <w:tc>
          <w:tcPr>
            <w:tcW w:w="3398" w:type="dxa"/>
          </w:tcPr>
          <w:p w:rsidR="00C512D0" w:rsidRPr="00C512D0" w:rsidRDefault="00C512D0" w:rsidP="007B10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512D0">
              <w:rPr>
                <w:sz w:val="28"/>
                <w:szCs w:val="28"/>
              </w:rPr>
              <w:t>Координация движений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C512D0" w:rsidTr="00C512D0">
        <w:tc>
          <w:tcPr>
            <w:tcW w:w="3398" w:type="dxa"/>
          </w:tcPr>
          <w:p w:rsidR="00C512D0" w:rsidRPr="00C512D0" w:rsidRDefault="00C512D0" w:rsidP="007B10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512D0">
              <w:rPr>
                <w:sz w:val="28"/>
                <w:szCs w:val="28"/>
              </w:rPr>
              <w:t>Музыкальный слух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C512D0" w:rsidTr="00C512D0">
        <w:tc>
          <w:tcPr>
            <w:tcW w:w="3398" w:type="dxa"/>
          </w:tcPr>
          <w:p w:rsidR="00C512D0" w:rsidRPr="00C512D0" w:rsidRDefault="00C512D0" w:rsidP="007B10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512D0">
              <w:rPr>
                <w:sz w:val="28"/>
                <w:szCs w:val="28"/>
              </w:rPr>
              <w:t>Эмоциональность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C512D0" w:rsidTr="00C512D0">
        <w:tc>
          <w:tcPr>
            <w:tcW w:w="3398" w:type="dxa"/>
          </w:tcPr>
          <w:p w:rsidR="00C512D0" w:rsidRPr="00C512D0" w:rsidRDefault="00C512D0" w:rsidP="007B10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512D0">
              <w:rPr>
                <w:sz w:val="28"/>
                <w:szCs w:val="28"/>
              </w:rPr>
              <w:lastRenderedPageBreak/>
              <w:t>Воображение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C512D0" w:rsidTr="00C512D0">
        <w:tc>
          <w:tcPr>
            <w:tcW w:w="3398" w:type="dxa"/>
          </w:tcPr>
          <w:p w:rsidR="00C512D0" w:rsidRPr="00C512D0" w:rsidRDefault="00C512D0" w:rsidP="007B10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512D0">
              <w:rPr>
                <w:sz w:val="28"/>
                <w:szCs w:val="28"/>
              </w:rPr>
              <w:t>Всего баллов</w:t>
            </w: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C512D0" w:rsidRDefault="00C512D0" w:rsidP="007B104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7B1048" w:rsidRDefault="007B1048" w:rsidP="00C512D0">
      <w:pPr>
        <w:spacing w:after="0" w:line="240" w:lineRule="auto"/>
        <w:rPr>
          <w:sz w:val="28"/>
          <w:szCs w:val="28"/>
        </w:rPr>
      </w:pPr>
    </w:p>
    <w:p w:rsidR="00C512D0" w:rsidRPr="00C512D0" w:rsidRDefault="00C512D0" w:rsidP="00C512D0">
      <w:pPr>
        <w:spacing w:after="0" w:line="240" w:lineRule="auto"/>
        <w:rPr>
          <w:sz w:val="28"/>
          <w:szCs w:val="28"/>
        </w:rPr>
      </w:pPr>
      <w:r w:rsidRPr="00C512D0">
        <w:rPr>
          <w:sz w:val="28"/>
          <w:szCs w:val="28"/>
        </w:rPr>
        <w:t>Общий уровень развития: _______________________</w:t>
      </w:r>
    </w:p>
    <w:p w:rsidR="00C512D0" w:rsidRPr="00C512D0" w:rsidRDefault="00C512D0" w:rsidP="00C512D0">
      <w:pPr>
        <w:spacing w:after="0" w:line="240" w:lineRule="auto"/>
        <w:rPr>
          <w:sz w:val="28"/>
          <w:szCs w:val="28"/>
        </w:rPr>
      </w:pPr>
      <w:r w:rsidRPr="00C512D0">
        <w:rPr>
          <w:sz w:val="28"/>
          <w:szCs w:val="28"/>
        </w:rPr>
        <w:t>Оценка уровня физических данных и творческого развития обучающихся</w:t>
      </w:r>
    </w:p>
    <w:p w:rsidR="00C512D0" w:rsidRPr="00C512D0" w:rsidRDefault="00C512D0" w:rsidP="00C512D0">
      <w:pPr>
        <w:spacing w:after="0" w:line="240" w:lineRule="auto"/>
        <w:rPr>
          <w:sz w:val="28"/>
          <w:szCs w:val="28"/>
        </w:rPr>
      </w:pPr>
      <w:r w:rsidRPr="007B1048">
        <w:rPr>
          <w:i/>
          <w:sz w:val="28"/>
          <w:szCs w:val="28"/>
        </w:rPr>
        <w:t>Высокий уровень</w:t>
      </w:r>
      <w:r w:rsidRPr="00C512D0">
        <w:rPr>
          <w:sz w:val="28"/>
          <w:szCs w:val="28"/>
        </w:rPr>
        <w:t xml:space="preserve"> – более 28 баллов </w:t>
      </w:r>
    </w:p>
    <w:p w:rsidR="00C512D0" w:rsidRPr="00C512D0" w:rsidRDefault="00C512D0" w:rsidP="00C512D0">
      <w:pPr>
        <w:spacing w:after="0" w:line="240" w:lineRule="auto"/>
        <w:rPr>
          <w:sz w:val="28"/>
          <w:szCs w:val="28"/>
        </w:rPr>
      </w:pPr>
      <w:r w:rsidRPr="007B1048">
        <w:rPr>
          <w:i/>
          <w:sz w:val="28"/>
          <w:szCs w:val="28"/>
        </w:rPr>
        <w:t>Средний уровень</w:t>
      </w:r>
      <w:r w:rsidRPr="00C512D0">
        <w:rPr>
          <w:sz w:val="28"/>
          <w:szCs w:val="28"/>
        </w:rPr>
        <w:t xml:space="preserve">-18 – 27 баллов </w:t>
      </w:r>
    </w:p>
    <w:p w:rsidR="00C512D0" w:rsidRPr="00C512D0" w:rsidRDefault="00C512D0" w:rsidP="00C512D0">
      <w:pPr>
        <w:spacing w:after="0" w:line="240" w:lineRule="auto"/>
        <w:rPr>
          <w:sz w:val="28"/>
          <w:szCs w:val="28"/>
          <w:highlight w:val="yellow"/>
        </w:rPr>
      </w:pPr>
      <w:r w:rsidRPr="007B1048">
        <w:rPr>
          <w:i/>
          <w:sz w:val="28"/>
          <w:szCs w:val="28"/>
        </w:rPr>
        <w:t>Низкий уровень</w:t>
      </w:r>
      <w:r w:rsidRPr="00C512D0">
        <w:rPr>
          <w:sz w:val="28"/>
          <w:szCs w:val="28"/>
        </w:rPr>
        <w:t xml:space="preserve"> – до 17 баллов</w:t>
      </w:r>
    </w:p>
    <w:p w:rsidR="00A70518" w:rsidRDefault="00A70518">
      <w:pPr>
        <w:jc w:val="center"/>
        <w:rPr>
          <w:b/>
          <w:sz w:val="28"/>
          <w:szCs w:val="28"/>
        </w:rPr>
      </w:pPr>
    </w:p>
    <w:p w:rsidR="00380AB8" w:rsidRPr="007B1048" w:rsidRDefault="00B40D3D">
      <w:pPr>
        <w:jc w:val="center"/>
        <w:rPr>
          <w:b/>
          <w:sz w:val="28"/>
          <w:szCs w:val="28"/>
        </w:rPr>
      </w:pPr>
      <w:r w:rsidRPr="007B1048">
        <w:rPr>
          <w:b/>
          <w:sz w:val="28"/>
          <w:szCs w:val="28"/>
        </w:rPr>
        <w:t xml:space="preserve">Текущий контроль </w:t>
      </w:r>
    </w:p>
    <w:p w:rsidR="007B1048" w:rsidRDefault="00B40D3D" w:rsidP="007B1048">
      <w:pPr>
        <w:jc w:val="both"/>
        <w:rPr>
          <w:b/>
          <w:sz w:val="28"/>
          <w:szCs w:val="28"/>
        </w:rPr>
      </w:pPr>
      <w:r w:rsidRPr="007B1048">
        <w:rPr>
          <w:b/>
          <w:sz w:val="28"/>
          <w:szCs w:val="28"/>
        </w:rPr>
        <w:t>Цель:</w:t>
      </w:r>
      <w:r w:rsidRPr="007B1048">
        <w:rPr>
          <w:sz w:val="28"/>
          <w:szCs w:val="28"/>
        </w:rPr>
        <w:t xml:space="preserve"> </w:t>
      </w:r>
      <w:r w:rsidR="007B1048" w:rsidRPr="007B1048">
        <w:rPr>
          <w:sz w:val="28"/>
          <w:szCs w:val="28"/>
        </w:rPr>
        <w:t xml:space="preserve">изучение уровня обученности </w:t>
      </w:r>
      <w:r w:rsidR="007B1048">
        <w:rPr>
          <w:sz w:val="28"/>
          <w:szCs w:val="28"/>
        </w:rPr>
        <w:t>обучающихся</w:t>
      </w:r>
      <w:r w:rsidR="007B1048" w:rsidRPr="007B1048">
        <w:t xml:space="preserve"> </w:t>
      </w:r>
    </w:p>
    <w:p w:rsidR="00380AB8" w:rsidRPr="007B1048" w:rsidRDefault="00B40D3D" w:rsidP="007B1048">
      <w:pPr>
        <w:jc w:val="both"/>
        <w:rPr>
          <w:sz w:val="28"/>
          <w:szCs w:val="28"/>
          <w:highlight w:val="yellow"/>
        </w:rPr>
      </w:pPr>
      <w:r w:rsidRPr="007B1048">
        <w:rPr>
          <w:b/>
          <w:sz w:val="28"/>
          <w:szCs w:val="28"/>
        </w:rPr>
        <w:t>Форма контроля</w:t>
      </w:r>
      <w:r w:rsidRPr="007B1048">
        <w:rPr>
          <w:sz w:val="28"/>
          <w:szCs w:val="28"/>
        </w:rPr>
        <w:t xml:space="preserve">: </w:t>
      </w:r>
      <w:r w:rsidR="009F6F96">
        <w:rPr>
          <w:sz w:val="28"/>
          <w:szCs w:val="28"/>
        </w:rPr>
        <w:t>тестирование</w:t>
      </w:r>
      <w:r w:rsidR="007B1048" w:rsidRPr="007B1048">
        <w:rPr>
          <w:sz w:val="28"/>
          <w:szCs w:val="28"/>
        </w:rPr>
        <w:t xml:space="preserve">  </w:t>
      </w:r>
    </w:p>
    <w:p w:rsidR="00122D2D" w:rsidRPr="00122D2D" w:rsidRDefault="00122D2D" w:rsidP="00A70518">
      <w:pPr>
        <w:spacing w:after="0"/>
        <w:rPr>
          <w:sz w:val="28"/>
          <w:szCs w:val="28"/>
        </w:rPr>
      </w:pPr>
      <w:r w:rsidRPr="00122D2D">
        <w:rPr>
          <w:sz w:val="28"/>
          <w:szCs w:val="28"/>
        </w:rPr>
        <w:t xml:space="preserve">1. Беседа на </w:t>
      </w:r>
      <w:r w:rsidR="008C2868" w:rsidRPr="00122D2D">
        <w:rPr>
          <w:sz w:val="28"/>
          <w:szCs w:val="28"/>
        </w:rPr>
        <w:t>знание изученной</w:t>
      </w:r>
      <w:r w:rsidRPr="00122D2D">
        <w:rPr>
          <w:sz w:val="28"/>
          <w:szCs w:val="28"/>
        </w:rPr>
        <w:t xml:space="preserve"> терминологии </w:t>
      </w:r>
    </w:p>
    <w:p w:rsidR="00122D2D" w:rsidRPr="00122D2D" w:rsidRDefault="00122D2D" w:rsidP="00A70518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1) Как называется первое упражнение экзерсиса? </w:t>
      </w:r>
    </w:p>
    <w:p w:rsidR="00122D2D" w:rsidRP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2) Переведите этот термин на русский язык. </w:t>
      </w:r>
    </w:p>
    <w:p w:rsidR="00122D2D" w:rsidRP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3) В каких </w:t>
      </w:r>
      <w:r w:rsidR="008C2868" w:rsidRPr="00122D2D">
        <w:rPr>
          <w:sz w:val="28"/>
          <w:szCs w:val="28"/>
        </w:rPr>
        <w:t>позициях исполняется</w:t>
      </w:r>
      <w:r w:rsidRPr="00122D2D">
        <w:rPr>
          <w:sz w:val="28"/>
          <w:szCs w:val="28"/>
        </w:rPr>
        <w:t xml:space="preserve"> «деми» и «гранд плие»? </w:t>
      </w:r>
    </w:p>
    <w:p w:rsidR="00122D2D" w:rsidRP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4) Как называется следующее движение экзерсиса? </w:t>
      </w:r>
    </w:p>
    <w:p w:rsidR="00122D2D" w:rsidRP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5) Какие упражнения </w:t>
      </w:r>
      <w:r w:rsidR="008C2868" w:rsidRPr="00122D2D">
        <w:rPr>
          <w:sz w:val="28"/>
          <w:szCs w:val="28"/>
        </w:rPr>
        <w:t>народного танца</w:t>
      </w:r>
      <w:r w:rsidRPr="00122D2D">
        <w:rPr>
          <w:sz w:val="28"/>
          <w:szCs w:val="28"/>
        </w:rPr>
        <w:t xml:space="preserve"> вы знаете? </w:t>
      </w:r>
    </w:p>
    <w:p w:rsidR="00122D2D" w:rsidRP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>6) Какие позиции ног применяются в народно-</w:t>
      </w:r>
      <w:r w:rsidR="008C2868" w:rsidRPr="00122D2D">
        <w:rPr>
          <w:sz w:val="28"/>
          <w:szCs w:val="28"/>
        </w:rPr>
        <w:t>сценическом танце</w:t>
      </w:r>
      <w:r w:rsidRPr="00122D2D">
        <w:rPr>
          <w:sz w:val="28"/>
          <w:szCs w:val="28"/>
        </w:rPr>
        <w:t xml:space="preserve">? </w:t>
      </w:r>
    </w:p>
    <w:p w:rsidR="00122D2D" w:rsidRDefault="00122D2D" w:rsidP="00A70518">
      <w:pPr>
        <w:spacing w:after="0" w:line="240" w:lineRule="auto"/>
        <w:rPr>
          <w:sz w:val="28"/>
          <w:szCs w:val="28"/>
        </w:rPr>
      </w:pPr>
    </w:p>
    <w:p w:rsidR="00122D2D" w:rsidRDefault="00122D2D" w:rsidP="00A70518">
      <w:pPr>
        <w:spacing w:after="0"/>
        <w:rPr>
          <w:sz w:val="28"/>
          <w:szCs w:val="28"/>
        </w:rPr>
      </w:pPr>
      <w:r w:rsidRPr="00122D2D">
        <w:rPr>
          <w:sz w:val="28"/>
          <w:szCs w:val="28"/>
        </w:rPr>
        <w:t xml:space="preserve">2. Практическая работа по исполнению народно-сценического экзерсиса </w:t>
      </w:r>
    </w:p>
    <w:p w:rsidR="00122D2D" w:rsidRDefault="00122D2D" w:rsidP="00A70518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1) Качественное исполнение комбинаций на середине зала: </w:t>
      </w:r>
    </w:p>
    <w:p w:rsid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• Притопы простые. </w:t>
      </w:r>
    </w:p>
    <w:p w:rsid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• Притопы с ударом каблука </w:t>
      </w:r>
    </w:p>
    <w:p w:rsid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• Дробная дорожка; </w:t>
      </w:r>
    </w:p>
    <w:p w:rsid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• Перескоки простые; </w:t>
      </w:r>
    </w:p>
    <w:p w:rsid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• Перескоки с ударом каблука </w:t>
      </w:r>
    </w:p>
    <w:p w:rsid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• Подготовка к вращениям </w:t>
      </w:r>
    </w:p>
    <w:p w:rsid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2) Качественное исполнение комбинаций на середине зала: </w:t>
      </w:r>
    </w:p>
    <w:p w:rsidR="00122D2D" w:rsidRP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• Бег по диагонали с соскоком; </w:t>
      </w:r>
    </w:p>
    <w:p w:rsidR="00122D2D" w:rsidRP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• Хлопушка, движения и комбинации номера «Под дудочку»; </w:t>
      </w:r>
    </w:p>
    <w:p w:rsidR="00122D2D" w:rsidRPr="00122D2D" w:rsidRDefault="00122D2D" w:rsidP="00122D2D">
      <w:pPr>
        <w:spacing w:after="0" w:line="240" w:lineRule="auto"/>
        <w:rPr>
          <w:sz w:val="28"/>
          <w:szCs w:val="28"/>
        </w:rPr>
      </w:pPr>
      <w:r w:rsidRPr="00122D2D">
        <w:rPr>
          <w:sz w:val="28"/>
          <w:szCs w:val="28"/>
        </w:rPr>
        <w:t xml:space="preserve">• Движения и комбинации танца «Тарантелла». </w:t>
      </w:r>
    </w:p>
    <w:p w:rsidR="0095127A" w:rsidRPr="00122D2D" w:rsidRDefault="00122D2D" w:rsidP="00122D2D">
      <w:pPr>
        <w:spacing w:after="0" w:line="240" w:lineRule="auto"/>
        <w:rPr>
          <w:sz w:val="28"/>
          <w:szCs w:val="28"/>
          <w:highlight w:val="yellow"/>
        </w:rPr>
      </w:pPr>
      <w:r w:rsidRPr="00122D2D">
        <w:rPr>
          <w:sz w:val="28"/>
          <w:szCs w:val="28"/>
        </w:rPr>
        <w:t>• Пор де бра.</w:t>
      </w:r>
    </w:p>
    <w:p w:rsidR="00401228" w:rsidRDefault="00401228" w:rsidP="00401228">
      <w:pPr>
        <w:spacing w:after="0"/>
        <w:rPr>
          <w:b/>
          <w:sz w:val="28"/>
          <w:szCs w:val="28"/>
        </w:rPr>
      </w:pPr>
    </w:p>
    <w:p w:rsidR="008C2868" w:rsidRPr="008C2868" w:rsidRDefault="008C2868" w:rsidP="00401228">
      <w:pPr>
        <w:spacing w:after="0"/>
        <w:rPr>
          <w:sz w:val="28"/>
          <w:szCs w:val="28"/>
        </w:rPr>
      </w:pPr>
      <w:r w:rsidRPr="00401228">
        <w:rPr>
          <w:b/>
          <w:sz w:val="28"/>
          <w:szCs w:val="28"/>
        </w:rPr>
        <w:t>Критерии оценивания</w:t>
      </w:r>
      <w:r w:rsidRPr="008C2868">
        <w:rPr>
          <w:sz w:val="28"/>
          <w:szCs w:val="28"/>
        </w:rPr>
        <w:t xml:space="preserve">: </w:t>
      </w:r>
    </w:p>
    <w:p w:rsidR="009F6F96" w:rsidRPr="008C2868" w:rsidRDefault="009F6F96" w:rsidP="009F6F96">
      <w:pPr>
        <w:jc w:val="both"/>
        <w:rPr>
          <w:sz w:val="28"/>
          <w:szCs w:val="28"/>
          <w:highlight w:val="yellow"/>
        </w:rPr>
      </w:pPr>
      <w:r w:rsidRPr="009F6F96">
        <w:rPr>
          <w:i/>
          <w:sz w:val="28"/>
          <w:szCs w:val="28"/>
        </w:rPr>
        <w:t>Высокий уровень</w:t>
      </w:r>
      <w:r w:rsidRPr="008C2868">
        <w:rPr>
          <w:sz w:val="28"/>
          <w:szCs w:val="28"/>
        </w:rPr>
        <w:t xml:space="preserve"> - обучающийся отлично знает учебный материал, знает теорию, может показать и объяснить логику изученных упражнений и комбинаций классического и народно – сценического танцев, уверенно и правильно выполняет упражнения, по заданию педагога уверенно исправляет ошибки товарищей, может по заданию педагога </w:t>
      </w:r>
      <w:r>
        <w:rPr>
          <w:sz w:val="28"/>
          <w:szCs w:val="28"/>
        </w:rPr>
        <w:t>составить учебную комбинацию.</w:t>
      </w:r>
    </w:p>
    <w:p w:rsidR="008C2868" w:rsidRDefault="009F6F96" w:rsidP="009F6F96">
      <w:pPr>
        <w:jc w:val="both"/>
        <w:rPr>
          <w:sz w:val="28"/>
          <w:szCs w:val="28"/>
        </w:rPr>
      </w:pPr>
      <w:r w:rsidRPr="009F6F96">
        <w:rPr>
          <w:i/>
          <w:sz w:val="28"/>
          <w:szCs w:val="28"/>
        </w:rPr>
        <w:lastRenderedPageBreak/>
        <w:t>Средний уровень</w:t>
      </w:r>
      <w:r w:rsidR="008C2868" w:rsidRPr="008C2868">
        <w:rPr>
          <w:sz w:val="28"/>
          <w:szCs w:val="28"/>
        </w:rPr>
        <w:t xml:space="preserve"> - обучающийся хорошо знает учебный материал, знает теорию, может показать и объяснить логику изученных упражнений и комбинаций, достаточно уверенно и правильно выполняет большинство упражнений классического и народно – сценического танцев. </w:t>
      </w:r>
    </w:p>
    <w:p w:rsidR="009F6F96" w:rsidRDefault="009F6F96" w:rsidP="009F6F96">
      <w:pPr>
        <w:jc w:val="both"/>
        <w:rPr>
          <w:sz w:val="28"/>
          <w:szCs w:val="28"/>
        </w:rPr>
      </w:pPr>
      <w:r w:rsidRPr="009F6F96">
        <w:rPr>
          <w:i/>
          <w:sz w:val="28"/>
          <w:szCs w:val="28"/>
        </w:rPr>
        <w:t>Низкий уровень</w:t>
      </w:r>
      <w:r>
        <w:rPr>
          <w:sz w:val="28"/>
          <w:szCs w:val="28"/>
        </w:rPr>
        <w:t xml:space="preserve"> - обучающийся не</w:t>
      </w:r>
      <w:r w:rsidRPr="008C2868">
        <w:rPr>
          <w:sz w:val="28"/>
          <w:szCs w:val="28"/>
        </w:rPr>
        <w:t xml:space="preserve">уверенно знает учебный материал, знает теорию, может показать и объяснить логику изученных упражнений и комбинаций, не уверенно, но правильно выполняет большинство упражнений классического и народно – сценического танцев. </w:t>
      </w:r>
    </w:p>
    <w:p w:rsidR="00380AB8" w:rsidRDefault="00B40D3D">
      <w:pPr>
        <w:jc w:val="center"/>
      </w:pPr>
      <w:r w:rsidRPr="009F6F96">
        <w:rPr>
          <w:b/>
          <w:sz w:val="28"/>
          <w:szCs w:val="28"/>
        </w:rPr>
        <w:t>Аттестация по завершении освоения программы</w:t>
      </w:r>
    </w:p>
    <w:p w:rsidR="009F6F96" w:rsidRPr="009F6F96" w:rsidRDefault="009F6F96" w:rsidP="009F6F96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9F6F96">
        <w:rPr>
          <w:rFonts w:eastAsia="Times New Roman" w:cs="Times New Roman"/>
          <w:b/>
          <w:sz w:val="28"/>
          <w:szCs w:val="28"/>
          <w:lang w:eastAsia="ru-RU"/>
        </w:rPr>
        <w:t>Цель</w:t>
      </w:r>
      <w:r>
        <w:rPr>
          <w:rFonts w:eastAsia="Times New Roman" w:cs="Times New Roman"/>
          <w:sz w:val="28"/>
          <w:szCs w:val="28"/>
          <w:lang w:eastAsia="ru-RU"/>
        </w:rPr>
        <w:t xml:space="preserve">: </w:t>
      </w:r>
      <w:r w:rsidRPr="009F6F96">
        <w:rPr>
          <w:rFonts w:eastAsia="Times New Roman" w:cs="Times New Roman"/>
          <w:sz w:val="28"/>
          <w:szCs w:val="28"/>
          <w:lang w:eastAsia="ru-RU"/>
        </w:rPr>
        <w:t>в</w:t>
      </w:r>
      <w:r w:rsidRPr="009F6F96">
        <w:rPr>
          <w:sz w:val="28"/>
          <w:szCs w:val="28"/>
        </w:rPr>
        <w:t>ыявление соответствия уровня теоретической и практической подготовки детей программным требованиям</w:t>
      </w:r>
      <w:r>
        <w:rPr>
          <w:sz w:val="28"/>
          <w:szCs w:val="28"/>
        </w:rPr>
        <w:t>.</w:t>
      </w:r>
    </w:p>
    <w:p w:rsidR="009F6F96" w:rsidRDefault="009F6F96" w:rsidP="009F6F96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9F6F96">
        <w:rPr>
          <w:rFonts w:eastAsia="Times New Roman" w:cs="Times New Roman"/>
          <w:b/>
          <w:sz w:val="28"/>
          <w:szCs w:val="28"/>
          <w:lang w:eastAsia="ru-RU"/>
        </w:rPr>
        <w:t>Форма контроля</w:t>
      </w:r>
      <w:r>
        <w:rPr>
          <w:rFonts w:eastAsia="Times New Roman" w:cs="Times New Roman"/>
          <w:sz w:val="28"/>
          <w:szCs w:val="28"/>
          <w:lang w:eastAsia="ru-RU"/>
        </w:rPr>
        <w:t>: зачет.</w:t>
      </w:r>
    </w:p>
    <w:p w:rsidR="00401228" w:rsidRDefault="00401228" w:rsidP="009F6F96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F6F96" w:rsidRDefault="009F6F96" w:rsidP="009F6F96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9F6F96">
        <w:rPr>
          <w:rFonts w:eastAsia="Times New Roman" w:cs="Times New Roman"/>
          <w:sz w:val="28"/>
          <w:szCs w:val="28"/>
          <w:lang w:eastAsia="ru-RU"/>
        </w:rPr>
        <w:t>1.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9F6F96">
        <w:rPr>
          <w:rFonts w:eastAsia="Times New Roman" w:cs="Times New Roman"/>
          <w:sz w:val="28"/>
          <w:szCs w:val="28"/>
          <w:lang w:eastAsia="ru-RU"/>
        </w:rPr>
        <w:t xml:space="preserve">Общая разминка на середине зала, направленная на развитие опорно-двигательного аппарата. </w:t>
      </w:r>
    </w:p>
    <w:p w:rsidR="009F6F96" w:rsidRDefault="009F6F96" w:rsidP="009F6F96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9F6F96">
        <w:rPr>
          <w:rFonts w:eastAsia="Times New Roman" w:cs="Times New Roman"/>
          <w:sz w:val="28"/>
          <w:szCs w:val="28"/>
          <w:lang w:eastAsia="ru-RU"/>
        </w:rPr>
        <w:t xml:space="preserve">2. Перестроение рисунков танца (круг, змейка, цепочка, квадрат, колонна, шеренга, диагональ, «восьмерка», зигзаг) по заданию педагога парами, тройками, четверками и фигур танца (круг в круге, «звездочка», «воротца», сужение и расширение круга с использованием видов шагов: переменный шаг, маршевый шаг, галоп (прямой, боковой) с поворотом корпуса, бег (широкий, «ножницы»). </w:t>
      </w:r>
    </w:p>
    <w:p w:rsidR="009F6F96" w:rsidRDefault="009F6F96" w:rsidP="009F6F96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9F6F96">
        <w:rPr>
          <w:rFonts w:eastAsia="Times New Roman" w:cs="Times New Roman"/>
          <w:sz w:val="28"/>
          <w:szCs w:val="28"/>
          <w:lang w:eastAsia="ru-RU"/>
        </w:rPr>
        <w:t xml:space="preserve">3. Постановка корпуса на середине зала с использованием прямых и открытых позиций ног: I, II, III, IV прямой с различными положениями рук в паре, в тройках. </w:t>
      </w:r>
    </w:p>
    <w:p w:rsidR="009F6F96" w:rsidRDefault="009F6F96" w:rsidP="009F6F96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9F6F96">
        <w:rPr>
          <w:rFonts w:eastAsia="Times New Roman" w:cs="Times New Roman"/>
          <w:sz w:val="28"/>
          <w:szCs w:val="28"/>
          <w:lang w:eastAsia="ru-RU"/>
        </w:rPr>
        <w:t xml:space="preserve">4.Танцевальные комбинации на середине зала, состоящие из проученных элементов сочетающиеся между собой и выстроенные в определенной последовательности. </w:t>
      </w:r>
    </w:p>
    <w:p w:rsidR="009F6F96" w:rsidRDefault="009F6F96" w:rsidP="009F6F96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9F6F96">
        <w:rPr>
          <w:rFonts w:eastAsia="Times New Roman" w:cs="Times New Roman"/>
          <w:sz w:val="28"/>
          <w:szCs w:val="28"/>
          <w:lang w:eastAsia="ru-RU"/>
        </w:rPr>
        <w:t xml:space="preserve">5. Танцевальные этюды и танцы: </w:t>
      </w:r>
    </w:p>
    <w:p w:rsidR="009F6F96" w:rsidRDefault="00401228" w:rsidP="009F6F96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I вариант: р</w:t>
      </w:r>
      <w:r w:rsidR="009F6F96" w:rsidRPr="009F6F96">
        <w:rPr>
          <w:rFonts w:eastAsia="Times New Roman" w:cs="Times New Roman"/>
          <w:sz w:val="28"/>
          <w:szCs w:val="28"/>
          <w:lang w:eastAsia="ru-RU"/>
        </w:rPr>
        <w:t>усский народны</w:t>
      </w:r>
      <w:r w:rsidR="009F6F96">
        <w:rPr>
          <w:rFonts w:eastAsia="Times New Roman" w:cs="Times New Roman"/>
          <w:sz w:val="28"/>
          <w:szCs w:val="28"/>
          <w:lang w:eastAsia="ru-RU"/>
        </w:rPr>
        <w:t>й этюд.</w:t>
      </w:r>
    </w:p>
    <w:p w:rsidR="00380AB8" w:rsidRDefault="009F6F96" w:rsidP="009F6F96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9F6F96">
        <w:rPr>
          <w:rFonts w:eastAsia="Times New Roman" w:cs="Times New Roman"/>
          <w:sz w:val="28"/>
          <w:szCs w:val="28"/>
          <w:lang w:eastAsia="ru-RU"/>
        </w:rPr>
        <w:t>I</w:t>
      </w:r>
      <w:r w:rsidRPr="009F6F96">
        <w:rPr>
          <w:rFonts w:eastAsia="Times New Roman" w:cs="Times New Roman"/>
          <w:sz w:val="28"/>
          <w:szCs w:val="28"/>
          <w:lang w:eastAsia="ru-RU"/>
        </w:rPr>
        <w:t>I</w:t>
      </w:r>
      <w:r w:rsidRPr="009F6F96">
        <w:rPr>
          <w:rFonts w:eastAsia="Times New Roman" w:cs="Times New Roman"/>
          <w:sz w:val="28"/>
          <w:szCs w:val="28"/>
          <w:lang w:eastAsia="ru-RU"/>
        </w:rPr>
        <w:t xml:space="preserve"> вариант: </w:t>
      </w:r>
      <w:r>
        <w:rPr>
          <w:rFonts w:eastAsia="Times New Roman" w:cs="Times New Roman"/>
          <w:sz w:val="28"/>
          <w:szCs w:val="28"/>
          <w:lang w:eastAsia="ru-RU"/>
        </w:rPr>
        <w:t>татарский народный этюд.</w:t>
      </w:r>
    </w:p>
    <w:p w:rsidR="009F6F96" w:rsidRPr="009F6F96" w:rsidRDefault="009F6F96" w:rsidP="009F6F96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F6F96" w:rsidRDefault="009F6F96" w:rsidP="009F6F96">
      <w:pPr>
        <w:spacing w:after="0" w:line="240" w:lineRule="auto"/>
        <w:ind w:right="260"/>
        <w:jc w:val="center"/>
        <w:rPr>
          <w:rFonts w:eastAsia="Times New Roman" w:cs="Times New Roman"/>
          <w:bCs/>
          <w:i/>
          <w:iCs/>
          <w:sz w:val="28"/>
          <w:szCs w:val="28"/>
        </w:rPr>
      </w:pPr>
      <w:r>
        <w:rPr>
          <w:rFonts w:eastAsia="Times New Roman" w:cs="Times New Roman"/>
          <w:bCs/>
          <w:i/>
          <w:iCs/>
          <w:sz w:val="28"/>
          <w:szCs w:val="28"/>
        </w:rPr>
        <w:t>Критерии оценки качества освоения программы учебного предмета в рамках итоговой аттестации обучающихся:</w:t>
      </w:r>
    </w:p>
    <w:p w:rsidR="009F6F96" w:rsidRDefault="009F6F96" w:rsidP="009F6F96">
      <w:pPr>
        <w:spacing w:after="0" w:line="240" w:lineRule="auto"/>
        <w:ind w:right="260"/>
        <w:jc w:val="center"/>
        <w:rPr>
          <w:rFonts w:eastAsia="Times New Roman" w:cs="Times New Roman"/>
          <w:b/>
          <w:bCs/>
          <w:i/>
          <w:iCs/>
          <w:szCs w:val="24"/>
        </w:rPr>
      </w:pPr>
    </w:p>
    <w:tbl>
      <w:tblPr>
        <w:tblStyle w:val="af5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3403"/>
        <w:gridCol w:w="6378"/>
      </w:tblGrid>
      <w:tr w:rsidR="009F6F96" w:rsidTr="00F5147B">
        <w:tc>
          <w:tcPr>
            <w:tcW w:w="3403" w:type="dxa"/>
          </w:tcPr>
          <w:p w:rsidR="009F6F96" w:rsidRDefault="009F6F96" w:rsidP="00F5147B">
            <w:pPr>
              <w:spacing w:after="0" w:line="240" w:lineRule="auto"/>
              <w:ind w:right="260"/>
              <w:rPr>
                <w:rFonts w:cs="Times New Roman"/>
                <w:szCs w:val="24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szCs w:val="24"/>
              </w:rPr>
              <w:t>Уровни освоения</w:t>
            </w:r>
          </w:p>
        </w:tc>
        <w:tc>
          <w:tcPr>
            <w:tcW w:w="6378" w:type="dxa"/>
          </w:tcPr>
          <w:p w:rsidR="009F6F96" w:rsidRDefault="009F6F96" w:rsidP="00F5147B">
            <w:pPr>
              <w:spacing w:after="0" w:line="240" w:lineRule="auto"/>
              <w:ind w:right="260"/>
              <w:rPr>
                <w:rFonts w:cs="Times New Roman"/>
                <w:szCs w:val="24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szCs w:val="24"/>
              </w:rPr>
              <w:t>Критерии оценивания</w:t>
            </w:r>
          </w:p>
        </w:tc>
      </w:tr>
      <w:tr w:rsidR="009F6F96" w:rsidTr="00F5147B">
        <w:tc>
          <w:tcPr>
            <w:tcW w:w="3403" w:type="dxa"/>
          </w:tcPr>
          <w:p w:rsidR="009F6F96" w:rsidRDefault="009F6F96" w:rsidP="00F5147B">
            <w:pPr>
              <w:spacing w:after="0" w:line="240" w:lineRule="auto"/>
              <w:ind w:right="260"/>
              <w:rPr>
                <w:rFonts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«высокий»</w:t>
            </w:r>
          </w:p>
        </w:tc>
        <w:tc>
          <w:tcPr>
            <w:tcW w:w="6378" w:type="dxa"/>
          </w:tcPr>
          <w:p w:rsidR="009F6F96" w:rsidRDefault="009F6F96" w:rsidP="00F5147B">
            <w:pPr>
              <w:spacing w:after="0" w:line="240" w:lineRule="auto"/>
              <w:ind w:right="2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Осмысленное и технически качественное исполнение (грамотное изложение) программного материала, учащийся хорошо ориентируется в содержании предмета.</w:t>
            </w:r>
          </w:p>
        </w:tc>
      </w:tr>
      <w:tr w:rsidR="009F6F96" w:rsidTr="00F5147B">
        <w:tc>
          <w:tcPr>
            <w:tcW w:w="3403" w:type="dxa"/>
          </w:tcPr>
          <w:p w:rsidR="009F6F96" w:rsidRDefault="009F6F96" w:rsidP="00F5147B">
            <w:pPr>
              <w:spacing w:after="0" w:line="240" w:lineRule="auto"/>
              <w:ind w:right="260"/>
              <w:rPr>
                <w:rFonts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«средний»</w:t>
            </w:r>
          </w:p>
        </w:tc>
        <w:tc>
          <w:tcPr>
            <w:tcW w:w="6378" w:type="dxa"/>
          </w:tcPr>
          <w:p w:rsidR="009F6F96" w:rsidRDefault="009F6F96" w:rsidP="00F5147B">
            <w:pPr>
              <w:spacing w:after="0" w:line="240" w:lineRule="auto"/>
              <w:ind w:right="2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Осознанное исполнение (грамотное изложение)</w:t>
            </w:r>
          </w:p>
          <w:p w:rsidR="009F6F96" w:rsidRDefault="009F6F96" w:rsidP="00F5147B">
            <w:pPr>
              <w:spacing w:after="0" w:line="240" w:lineRule="auto"/>
              <w:ind w:right="2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программного материала, но учащийся допускает</w:t>
            </w:r>
          </w:p>
          <w:p w:rsidR="009F6F96" w:rsidRDefault="009F6F96" w:rsidP="00F5147B">
            <w:pPr>
              <w:spacing w:after="0" w:line="240" w:lineRule="auto"/>
              <w:ind w:right="2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несущественные ошибки, технические погрешности.</w:t>
            </w:r>
          </w:p>
        </w:tc>
      </w:tr>
      <w:tr w:rsidR="009F6F96" w:rsidTr="00F5147B">
        <w:tc>
          <w:tcPr>
            <w:tcW w:w="3403" w:type="dxa"/>
          </w:tcPr>
          <w:p w:rsidR="009F6F96" w:rsidRDefault="009F6F96" w:rsidP="00F5147B">
            <w:pPr>
              <w:spacing w:after="0" w:line="240" w:lineRule="auto"/>
              <w:ind w:right="260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«низкий»</w:t>
            </w:r>
          </w:p>
        </w:tc>
        <w:tc>
          <w:tcPr>
            <w:tcW w:w="6378" w:type="dxa"/>
          </w:tcPr>
          <w:p w:rsidR="009F6F96" w:rsidRDefault="009F6F96" w:rsidP="00F5147B">
            <w:pPr>
              <w:spacing w:after="0" w:line="240" w:lineRule="auto"/>
              <w:ind w:right="2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Учащийся часто ошибается, посредственно</w:t>
            </w:r>
          </w:p>
          <w:p w:rsidR="009F6F96" w:rsidRDefault="009F6F96" w:rsidP="00F5147B">
            <w:pPr>
              <w:spacing w:after="0" w:line="240" w:lineRule="auto"/>
              <w:ind w:right="26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ориентируется в программном материале, не обладает качественными практическими навыками.</w:t>
            </w:r>
          </w:p>
        </w:tc>
      </w:tr>
    </w:tbl>
    <w:p w:rsidR="00380AB8" w:rsidRDefault="00380AB8">
      <w:pPr>
        <w:shd w:val="clear" w:color="auto" w:fill="FFFFFF"/>
        <w:spacing w:after="0" w:line="276" w:lineRule="auto"/>
        <w:contextualSpacing/>
        <w:jc w:val="both"/>
        <w:rPr>
          <w:rFonts w:eastAsia="Times New Roman" w:cs="Times New Roman"/>
          <w:szCs w:val="24"/>
          <w:lang w:eastAsia="ru-RU"/>
        </w:rPr>
      </w:pPr>
    </w:p>
    <w:p w:rsidR="00401228" w:rsidRDefault="00401228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380AB8" w:rsidRDefault="00B40D3D">
      <w:pPr>
        <w:spacing w:after="0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lastRenderedPageBreak/>
        <w:t>СПИСОК ЛИТЕРАТУРЫ</w:t>
      </w:r>
    </w:p>
    <w:p w:rsidR="00380AB8" w:rsidRDefault="00B40D3D">
      <w:pPr>
        <w:spacing w:after="0"/>
        <w:rPr>
          <w:rFonts w:cs="Times New Roman"/>
          <w:i/>
          <w:sz w:val="28"/>
          <w:szCs w:val="28"/>
        </w:rPr>
      </w:pPr>
      <w:r>
        <w:rPr>
          <w:rFonts w:cs="Times New Roman"/>
          <w:i/>
          <w:sz w:val="28"/>
          <w:szCs w:val="28"/>
        </w:rPr>
        <w:t>Литература, используемая педагогом:</w:t>
      </w:r>
    </w:p>
    <w:p w:rsidR="00380AB8" w:rsidRDefault="00B40D3D">
      <w:pPr>
        <w:widowControl w:val="0"/>
        <w:numPr>
          <w:ilvl w:val="0"/>
          <w:numId w:val="8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Богаткова Л.Н.,Танцы разных народов/Л. Богаткова.-М.,Москва 1958.</w:t>
      </w:r>
    </w:p>
    <w:p w:rsidR="00380AB8" w:rsidRDefault="00B40D3D">
      <w:pPr>
        <w:widowControl w:val="0"/>
        <w:numPr>
          <w:ilvl w:val="0"/>
          <w:numId w:val="8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Власенко Г., Танцы народов Поволжья/ Г. Власенко. – С.: Самара, 1992.</w:t>
      </w:r>
    </w:p>
    <w:p w:rsidR="00380AB8" w:rsidRDefault="00B40D3D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Васильева Е. Танец/Е. Васильева, – М.: Искусство, 1968.</w:t>
      </w:r>
    </w:p>
    <w:p w:rsidR="00380AB8" w:rsidRDefault="00B40D3D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Гаскаров Ф. Башкирские танцы/ Ф. Гаскаров. – Уфа, 1978.</w:t>
      </w:r>
    </w:p>
    <w:p w:rsidR="00380AB8" w:rsidRDefault="00B40D3D">
      <w:pPr>
        <w:widowControl w:val="0"/>
        <w:numPr>
          <w:ilvl w:val="0"/>
          <w:numId w:val="8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Горшков В.Н., Учебно-методическое пособие по теории и методике преподавания народно - сценического танца/В.Н. Горшков.- К.: Казань, 2008г.</w:t>
      </w:r>
    </w:p>
    <w:p w:rsidR="00380AB8" w:rsidRDefault="00B40D3D">
      <w:pPr>
        <w:widowControl w:val="0"/>
        <w:numPr>
          <w:ilvl w:val="0"/>
          <w:numId w:val="8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Пуртова Т.В., Беликова А.Н., Кветная О.В., Учите детей танцевать: Учебное пособие для студ. Учреждений сред. проф. образования.- М.: Гуманит. изд. центр ВЛАДОС, 2003.</w:t>
      </w:r>
    </w:p>
    <w:p w:rsidR="00380AB8" w:rsidRDefault="00B40D3D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Громов Ю.И., Основы подготовки специалистов-хореографов хореографическая педагогика/ Громов Ю.И.- С.: Санкт-Петербург, 2006.</w:t>
      </w:r>
    </w:p>
    <w:p w:rsidR="00380AB8" w:rsidRDefault="00B40D3D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Тагиров Г. 100 татарских фольклорных танцев/Г. Тагиров, – Казань, 1960.</w:t>
      </w:r>
    </w:p>
    <w:p w:rsidR="00380AB8" w:rsidRDefault="00B40D3D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Тагиров Г. Татарские танцы/Г. Тагиров, – К.: Казань, 1960.</w:t>
      </w:r>
    </w:p>
    <w:p w:rsidR="00380AB8" w:rsidRDefault="00B40D3D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Теплов П. Сюжетные танцы/Теплов П. – М: Москва,1966.</w:t>
      </w:r>
    </w:p>
    <w:p w:rsidR="00380AB8" w:rsidRDefault="00B40D3D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Халиуллина Э.М., Мадьярова Э.М. Заманчивый мир народно-сценического танца. Авторская программа по народно-сценическому танцу для хореографических отделений детских школ искусств/ Халиуллина Э.М., Мадьрова – Н.: Нижнекамск, 2012.</w:t>
      </w:r>
    </w:p>
    <w:p w:rsidR="00380AB8" w:rsidRDefault="00380AB8">
      <w:pPr>
        <w:pStyle w:val="12"/>
        <w:widowControl w:val="0"/>
        <w:autoSpaceDE w:val="0"/>
        <w:autoSpaceDN w:val="0"/>
        <w:adjustRightInd w:val="0"/>
        <w:ind w:left="142"/>
        <w:jc w:val="both"/>
        <w:rPr>
          <w:rFonts w:eastAsia="Calibri"/>
          <w:sz w:val="28"/>
          <w:szCs w:val="28"/>
        </w:rPr>
      </w:pPr>
    </w:p>
    <w:p w:rsidR="00380AB8" w:rsidRDefault="00B40D3D">
      <w:pPr>
        <w:spacing w:after="0" w:line="240" w:lineRule="auto"/>
        <w:jc w:val="both"/>
        <w:rPr>
          <w:rFonts w:eastAsia="Calibri" w:cs="Times New Roman"/>
          <w:i/>
          <w:sz w:val="28"/>
          <w:szCs w:val="28"/>
        </w:rPr>
      </w:pPr>
      <w:r>
        <w:rPr>
          <w:rFonts w:eastAsia="Calibri" w:cs="Times New Roman"/>
          <w:i/>
          <w:sz w:val="28"/>
          <w:szCs w:val="28"/>
        </w:rPr>
        <w:t>Литература, рекомендуемой для детей и родителей:</w:t>
      </w:r>
    </w:p>
    <w:p w:rsidR="00380AB8" w:rsidRDefault="00B40D3D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1. Дереклеева Н.И. Двигательные игры, тренинги и уроки здоровья: 1-5 классы/ Н.И.Дереклеева-М.: ВАКО, 2007 Ковалько В.И. Школа физкультминуток: 1-4 классы /В.И.Ковалько.-М.: ВАКО, 2009  </w:t>
      </w:r>
    </w:p>
    <w:p w:rsidR="00380AB8" w:rsidRDefault="00B40D3D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2.Шершнев В.Г. От ритмики к танцу/ В.Г. Шершнев. - М., 2008</w:t>
      </w: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both"/>
        <w:textAlignment w:val="baseline"/>
        <w:rPr>
          <w:rFonts w:cs="Times New Roman"/>
          <w:sz w:val="28"/>
          <w:szCs w:val="28"/>
        </w:rPr>
      </w:pPr>
    </w:p>
    <w:p w:rsidR="00380AB8" w:rsidRDefault="00B40D3D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ПРИЛОЖЕНИЕ 1</w:t>
      </w:r>
    </w:p>
    <w:p w:rsidR="00F2567C" w:rsidRDefault="00F2567C">
      <w:pPr>
        <w:spacing w:after="0" w:line="240" w:lineRule="auto"/>
        <w:ind w:left="142"/>
        <w:jc w:val="center"/>
        <w:textAlignment w:val="baseline"/>
        <w:rPr>
          <w:rFonts w:cs="Times New Roman"/>
          <w:sz w:val="28"/>
          <w:szCs w:val="28"/>
        </w:rPr>
      </w:pPr>
    </w:p>
    <w:p w:rsidR="00380AB8" w:rsidRDefault="00B40D3D">
      <w:pPr>
        <w:spacing w:after="0" w:line="240" w:lineRule="auto"/>
        <w:ind w:left="142"/>
        <w:jc w:val="center"/>
        <w:textAlignment w:val="baseline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Методические материалы</w:t>
      </w:r>
    </w:p>
    <w:p w:rsidR="00380AB8" w:rsidRDefault="00380AB8">
      <w:pPr>
        <w:spacing w:after="0" w:line="240" w:lineRule="auto"/>
        <w:ind w:left="142"/>
        <w:jc w:val="center"/>
        <w:textAlignment w:val="baseline"/>
        <w:rPr>
          <w:rFonts w:cs="Times New Roman"/>
          <w:sz w:val="28"/>
          <w:szCs w:val="28"/>
        </w:rPr>
      </w:pPr>
    </w:p>
    <w:tbl>
      <w:tblPr>
        <w:tblStyle w:val="af5"/>
        <w:tblW w:w="1091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1985"/>
        <w:gridCol w:w="1843"/>
        <w:gridCol w:w="1558"/>
        <w:gridCol w:w="1559"/>
        <w:gridCol w:w="1701"/>
      </w:tblGrid>
      <w:tr w:rsidR="00F2567C" w:rsidRPr="009E3745" w:rsidTr="00F2567C">
        <w:trPr>
          <w:trHeight w:val="1375"/>
        </w:trPr>
        <w:tc>
          <w:tcPr>
            <w:tcW w:w="56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№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Раздел или тема программы</w:t>
            </w:r>
          </w:p>
        </w:tc>
        <w:tc>
          <w:tcPr>
            <w:tcW w:w="1985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Формы занятий</w:t>
            </w:r>
          </w:p>
        </w:tc>
        <w:tc>
          <w:tcPr>
            <w:tcW w:w="1843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Приемы и методы организации учебно-воспитательного процесса</w:t>
            </w:r>
          </w:p>
        </w:tc>
        <w:tc>
          <w:tcPr>
            <w:tcW w:w="155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Дидактический материал</w:t>
            </w:r>
          </w:p>
        </w:tc>
        <w:tc>
          <w:tcPr>
            <w:tcW w:w="1559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Техническое оснащение занятий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Формы подведения итогов</w:t>
            </w:r>
          </w:p>
        </w:tc>
      </w:tr>
      <w:tr w:rsidR="00F2567C" w:rsidRPr="009E3745" w:rsidTr="00F2567C">
        <w:trPr>
          <w:trHeight w:val="340"/>
        </w:trPr>
        <w:tc>
          <w:tcPr>
            <w:tcW w:w="56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1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Вводное занятие. Инструктаж по ТБ на занятиях.</w:t>
            </w:r>
          </w:p>
        </w:tc>
        <w:tc>
          <w:tcPr>
            <w:tcW w:w="1985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Теоретическое и практическое занятие, самостоятельная работа</w:t>
            </w:r>
          </w:p>
        </w:tc>
        <w:tc>
          <w:tcPr>
            <w:tcW w:w="1843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Наглядный, практический, показ учащихся</w:t>
            </w:r>
          </w:p>
        </w:tc>
        <w:tc>
          <w:tcPr>
            <w:tcW w:w="1558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Дидактические карточки</w:t>
            </w:r>
          </w:p>
        </w:tc>
        <w:tc>
          <w:tcPr>
            <w:tcW w:w="1559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Зеркала, музыкальная аппаратура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color w:val="000000"/>
                <w:szCs w:val="24"/>
              </w:rPr>
              <w:t>Беседа, тестирование.</w:t>
            </w:r>
          </w:p>
        </w:tc>
      </w:tr>
      <w:tr w:rsidR="00F2567C" w:rsidRPr="009E3745" w:rsidTr="00F2567C">
        <w:trPr>
          <w:trHeight w:val="340"/>
        </w:trPr>
        <w:tc>
          <w:tcPr>
            <w:tcW w:w="56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2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Упражнения у станка.</w:t>
            </w:r>
          </w:p>
        </w:tc>
        <w:tc>
          <w:tcPr>
            <w:tcW w:w="1985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Наглядный, практический, показ учащихся</w:t>
            </w:r>
          </w:p>
        </w:tc>
        <w:tc>
          <w:tcPr>
            <w:tcW w:w="1558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Дидактические карточки</w:t>
            </w:r>
          </w:p>
        </w:tc>
        <w:tc>
          <w:tcPr>
            <w:tcW w:w="1559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Станки, зеркала, музыкальная аппаратура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F2567C" w:rsidRPr="009E3745" w:rsidTr="00F2567C">
        <w:trPr>
          <w:trHeight w:val="340"/>
        </w:trPr>
        <w:tc>
          <w:tcPr>
            <w:tcW w:w="56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3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Упражнения на середине зала</w:t>
            </w:r>
          </w:p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985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Наглядный, практический, показ учащихся</w:t>
            </w:r>
          </w:p>
        </w:tc>
        <w:tc>
          <w:tcPr>
            <w:tcW w:w="1558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Пособия, бланки тестов, бланки диагностических и творческих заданий</w:t>
            </w:r>
          </w:p>
        </w:tc>
        <w:tc>
          <w:tcPr>
            <w:tcW w:w="1559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Станки, зеркала, музыкальная аппаратура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F2567C" w:rsidRPr="009E3745" w:rsidTr="00F2567C">
        <w:trPr>
          <w:trHeight w:val="340"/>
        </w:trPr>
        <w:tc>
          <w:tcPr>
            <w:tcW w:w="56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4</w:t>
            </w:r>
          </w:p>
        </w:tc>
        <w:tc>
          <w:tcPr>
            <w:tcW w:w="1701" w:type="dxa"/>
          </w:tcPr>
          <w:p w:rsidR="00F2567C" w:rsidRPr="00F55C06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F55C06">
              <w:rPr>
                <w:rFonts w:eastAsia="Times New Roman" w:cs="Times New Roman"/>
                <w:szCs w:val="24"/>
                <w:lang w:eastAsia="ru-RU"/>
              </w:rPr>
              <w:t>Чувашский</w:t>
            </w:r>
            <w:r w:rsidRPr="00F55C06">
              <w:rPr>
                <w:rFonts w:eastAsia="Times New Roman" w:cs="Times New Roman"/>
                <w:bCs/>
                <w:szCs w:val="24"/>
                <w:lang w:eastAsia="ru-RU"/>
              </w:rPr>
              <w:t xml:space="preserve"> танец</w:t>
            </w:r>
          </w:p>
        </w:tc>
        <w:tc>
          <w:tcPr>
            <w:tcW w:w="1985" w:type="dxa"/>
          </w:tcPr>
          <w:p w:rsidR="00F2567C" w:rsidRPr="00F55C06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F55C06">
              <w:rPr>
                <w:rFonts w:cs="Times New Roman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Наглядный, практический, показ учащихся</w:t>
            </w:r>
          </w:p>
        </w:tc>
        <w:tc>
          <w:tcPr>
            <w:tcW w:w="1558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Пособия, бланки тестов, бланки диагностических и творческих заданий</w:t>
            </w:r>
          </w:p>
        </w:tc>
        <w:tc>
          <w:tcPr>
            <w:tcW w:w="1559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Станки, зеркала, музыкальная аппаратура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F2567C" w:rsidRPr="009E3745" w:rsidTr="00F2567C">
        <w:trPr>
          <w:trHeight w:val="340"/>
        </w:trPr>
        <w:tc>
          <w:tcPr>
            <w:tcW w:w="56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5</w:t>
            </w:r>
          </w:p>
        </w:tc>
        <w:tc>
          <w:tcPr>
            <w:tcW w:w="1701" w:type="dxa"/>
          </w:tcPr>
          <w:p w:rsidR="00F2567C" w:rsidRPr="00F55C06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F55C06">
              <w:rPr>
                <w:rFonts w:cs="Times New Roman"/>
                <w:szCs w:val="24"/>
              </w:rPr>
              <w:t>Марийский танец</w:t>
            </w:r>
          </w:p>
        </w:tc>
        <w:tc>
          <w:tcPr>
            <w:tcW w:w="1985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Наглядный, практический, показ учащихся</w:t>
            </w:r>
          </w:p>
        </w:tc>
        <w:tc>
          <w:tcPr>
            <w:tcW w:w="1558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Пособия, бланки тестов, бланки диагностических и творческих заданий</w:t>
            </w:r>
          </w:p>
        </w:tc>
        <w:tc>
          <w:tcPr>
            <w:tcW w:w="1559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Станки, зеркала, музыкальная аппаратура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Практическая работа, просмотр, задания, самостоятельная работа, открытое занятие.</w:t>
            </w:r>
          </w:p>
        </w:tc>
      </w:tr>
      <w:tr w:rsidR="00F2567C" w:rsidRPr="009E3745" w:rsidTr="00F2567C">
        <w:trPr>
          <w:trHeight w:val="340"/>
        </w:trPr>
        <w:tc>
          <w:tcPr>
            <w:tcW w:w="56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t>6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b/>
                <w:szCs w:val="24"/>
              </w:rPr>
            </w:pPr>
            <w:r w:rsidRPr="009E3745">
              <w:rPr>
                <w:rFonts w:cs="Times New Roman"/>
                <w:szCs w:val="24"/>
              </w:rPr>
              <w:t>Интегрированное занятие.</w:t>
            </w:r>
          </w:p>
        </w:tc>
        <w:tc>
          <w:tcPr>
            <w:tcW w:w="1985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Наглядный, практический, показ учащихся</w:t>
            </w:r>
          </w:p>
        </w:tc>
        <w:tc>
          <w:tcPr>
            <w:tcW w:w="1558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Пособия, бланки диагностиче</w:t>
            </w:r>
            <w:r w:rsidRPr="009E3745">
              <w:rPr>
                <w:rFonts w:cs="Times New Roman"/>
                <w:szCs w:val="24"/>
              </w:rPr>
              <w:lastRenderedPageBreak/>
              <w:t>ских заданий</w:t>
            </w:r>
          </w:p>
        </w:tc>
        <w:tc>
          <w:tcPr>
            <w:tcW w:w="1559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lastRenderedPageBreak/>
              <w:t xml:space="preserve">Зеркала, спортивный инвентарь, </w:t>
            </w:r>
            <w:r w:rsidRPr="009E3745">
              <w:rPr>
                <w:rFonts w:cs="Times New Roman"/>
                <w:szCs w:val="24"/>
              </w:rPr>
              <w:lastRenderedPageBreak/>
              <w:t>музыкальная аппаратура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lastRenderedPageBreak/>
              <w:t xml:space="preserve">Беседа, практическая работа, просмотр, </w:t>
            </w:r>
            <w:r w:rsidRPr="009E3745">
              <w:rPr>
                <w:rFonts w:cs="Times New Roman"/>
                <w:szCs w:val="24"/>
              </w:rPr>
              <w:lastRenderedPageBreak/>
              <w:t>задания, самостоятельная работа.</w:t>
            </w:r>
          </w:p>
        </w:tc>
      </w:tr>
      <w:tr w:rsidR="00F2567C" w:rsidRPr="009E3745" w:rsidTr="00F2567C">
        <w:trPr>
          <w:trHeight w:val="340"/>
        </w:trPr>
        <w:tc>
          <w:tcPr>
            <w:tcW w:w="56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 w:rsidRPr="009E3745">
              <w:rPr>
                <w:rFonts w:cs="Times New Roman"/>
                <w:bCs/>
                <w:szCs w:val="24"/>
              </w:rPr>
              <w:lastRenderedPageBreak/>
              <w:t>7</w:t>
            </w:r>
          </w:p>
        </w:tc>
        <w:tc>
          <w:tcPr>
            <w:tcW w:w="1701" w:type="dxa"/>
          </w:tcPr>
          <w:p w:rsidR="00F2567C" w:rsidRPr="00D9027E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D9027E">
              <w:rPr>
                <w:rFonts w:cs="Times New Roman"/>
                <w:szCs w:val="24"/>
              </w:rPr>
              <w:t>Башкирский танец</w:t>
            </w:r>
          </w:p>
        </w:tc>
        <w:tc>
          <w:tcPr>
            <w:tcW w:w="1985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Наглядный, практический, показ учащихся</w:t>
            </w:r>
          </w:p>
        </w:tc>
        <w:tc>
          <w:tcPr>
            <w:tcW w:w="1558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Пособия, бланки диагностических заданий</w:t>
            </w:r>
          </w:p>
        </w:tc>
        <w:tc>
          <w:tcPr>
            <w:tcW w:w="1559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Зеркала, спортивный инвентарь, музыкальная аппаратура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F2567C" w:rsidRPr="009E3745" w:rsidTr="00F2567C">
        <w:trPr>
          <w:trHeight w:val="340"/>
        </w:trPr>
        <w:tc>
          <w:tcPr>
            <w:tcW w:w="56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8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Удмуртский танец</w:t>
            </w:r>
          </w:p>
        </w:tc>
        <w:tc>
          <w:tcPr>
            <w:tcW w:w="1985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Практический, исследовательский, показ учащихся</w:t>
            </w:r>
          </w:p>
        </w:tc>
        <w:tc>
          <w:tcPr>
            <w:tcW w:w="1558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Видеозаписи, аудиозаписи, творческое задание</w:t>
            </w:r>
          </w:p>
        </w:tc>
        <w:tc>
          <w:tcPr>
            <w:tcW w:w="1559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Зеркала, музыкальная аппаратура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Практическая работа, просмотр, з</w:t>
            </w:r>
            <w:r>
              <w:rPr>
                <w:rFonts w:cs="Times New Roman"/>
                <w:szCs w:val="24"/>
              </w:rPr>
              <w:t>адания, самостоятельная работа.</w:t>
            </w:r>
          </w:p>
        </w:tc>
      </w:tr>
      <w:tr w:rsidR="00F2567C" w:rsidRPr="009E3745" w:rsidTr="00F2567C">
        <w:trPr>
          <w:trHeight w:val="340"/>
        </w:trPr>
        <w:tc>
          <w:tcPr>
            <w:tcW w:w="56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9</w:t>
            </w:r>
          </w:p>
        </w:tc>
        <w:tc>
          <w:tcPr>
            <w:tcW w:w="1701" w:type="dxa"/>
          </w:tcPr>
          <w:p w:rsidR="00F2567C" w:rsidRPr="00F55C06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F55C06">
              <w:rPr>
                <w:rFonts w:cs="Times New Roman"/>
                <w:szCs w:val="24"/>
              </w:rPr>
              <w:t xml:space="preserve">Танец </w:t>
            </w:r>
            <w:r>
              <w:rPr>
                <w:rFonts w:cs="Times New Roman"/>
                <w:szCs w:val="24"/>
              </w:rPr>
              <w:t>Астраханских татар</w:t>
            </w:r>
          </w:p>
        </w:tc>
        <w:tc>
          <w:tcPr>
            <w:tcW w:w="1985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Практический, репродуктивный, исследовательский, показ учащихся</w:t>
            </w:r>
          </w:p>
        </w:tc>
        <w:tc>
          <w:tcPr>
            <w:tcW w:w="1558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Видеозаписи, аудиозаписи, творческое задание</w:t>
            </w:r>
          </w:p>
        </w:tc>
        <w:tc>
          <w:tcPr>
            <w:tcW w:w="1559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Зеркала, музыкальная аппара</w:t>
            </w:r>
            <w:bookmarkStart w:id="3" w:name="_GoBack"/>
            <w:bookmarkEnd w:id="3"/>
            <w:r w:rsidRPr="009E3745">
              <w:rPr>
                <w:rFonts w:cs="Times New Roman"/>
                <w:szCs w:val="24"/>
              </w:rPr>
              <w:t>тура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Практическая работа, просмотр, задания, самостоятельная работа.</w:t>
            </w:r>
          </w:p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</w:tr>
      <w:tr w:rsidR="00F2567C" w:rsidRPr="009E3745" w:rsidTr="00F2567C">
        <w:trPr>
          <w:trHeight w:val="340"/>
        </w:trPr>
        <w:tc>
          <w:tcPr>
            <w:tcW w:w="56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10</w:t>
            </w:r>
          </w:p>
        </w:tc>
        <w:tc>
          <w:tcPr>
            <w:tcW w:w="1701" w:type="dxa"/>
          </w:tcPr>
          <w:p w:rsidR="00F2567C" w:rsidRPr="00F55C06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F55C06">
              <w:rPr>
                <w:rFonts w:cs="Times New Roman"/>
                <w:szCs w:val="24"/>
              </w:rPr>
              <w:t>Мордовский танец</w:t>
            </w:r>
          </w:p>
        </w:tc>
        <w:tc>
          <w:tcPr>
            <w:tcW w:w="1985" w:type="dxa"/>
          </w:tcPr>
          <w:p w:rsidR="00F2567C" w:rsidRPr="00F55C06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F55C06">
              <w:rPr>
                <w:rFonts w:cs="Times New Roman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F2567C" w:rsidRPr="00F55C06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F55C06">
              <w:rPr>
                <w:rFonts w:cs="Times New Roman"/>
                <w:szCs w:val="24"/>
              </w:rPr>
              <w:t>Практический, репродуктивный, исследовательский, показ учащихся</w:t>
            </w:r>
          </w:p>
        </w:tc>
        <w:tc>
          <w:tcPr>
            <w:tcW w:w="1558" w:type="dxa"/>
          </w:tcPr>
          <w:p w:rsidR="00F2567C" w:rsidRPr="00F55C06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F55C06">
              <w:rPr>
                <w:rFonts w:cs="Times New Roman"/>
                <w:szCs w:val="24"/>
              </w:rPr>
              <w:t>Видеозаписи, аудиозаписи, творческое задание</w:t>
            </w:r>
          </w:p>
        </w:tc>
        <w:tc>
          <w:tcPr>
            <w:tcW w:w="1559" w:type="dxa"/>
          </w:tcPr>
          <w:p w:rsidR="00F2567C" w:rsidRPr="00F55C06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F55C06">
              <w:rPr>
                <w:rFonts w:cs="Times New Roman"/>
                <w:szCs w:val="24"/>
              </w:rPr>
              <w:t>Зеркала, музыкальная аппаратура</w:t>
            </w:r>
          </w:p>
        </w:tc>
        <w:tc>
          <w:tcPr>
            <w:tcW w:w="1701" w:type="dxa"/>
          </w:tcPr>
          <w:p w:rsidR="00F2567C" w:rsidRPr="00F55C06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F55C06">
              <w:rPr>
                <w:rFonts w:cs="Times New Roman"/>
                <w:szCs w:val="24"/>
              </w:rPr>
              <w:t>Практическая работа, просмотр, задания, самостоятельная работа.</w:t>
            </w:r>
          </w:p>
          <w:p w:rsidR="00F2567C" w:rsidRPr="00F55C06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</w:tr>
      <w:tr w:rsidR="00F2567C" w:rsidRPr="009E3745" w:rsidTr="00F2567C">
        <w:trPr>
          <w:trHeight w:val="340"/>
        </w:trPr>
        <w:tc>
          <w:tcPr>
            <w:tcW w:w="568" w:type="dxa"/>
          </w:tcPr>
          <w:p w:rsidR="00F2567C" w:rsidRPr="009E3745" w:rsidRDefault="00F2567C" w:rsidP="00F2567C">
            <w:pPr>
              <w:spacing w:after="0" w:line="240" w:lineRule="auto"/>
              <w:jc w:val="center"/>
              <w:rPr>
                <w:rFonts w:cs="Times New Roman"/>
                <w:bCs/>
                <w:szCs w:val="24"/>
              </w:rPr>
            </w:pP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Итоговое занятие.</w:t>
            </w:r>
          </w:p>
        </w:tc>
        <w:tc>
          <w:tcPr>
            <w:tcW w:w="1985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Практический, репродуктивный, исследовательский, показ учащихся</w:t>
            </w:r>
          </w:p>
        </w:tc>
        <w:tc>
          <w:tcPr>
            <w:tcW w:w="1558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Видеозаписи, аудиозаписи, творческое задание</w:t>
            </w:r>
          </w:p>
        </w:tc>
        <w:tc>
          <w:tcPr>
            <w:tcW w:w="1559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Сцена, костюмы, музыкальная аппаратура</w:t>
            </w:r>
          </w:p>
        </w:tc>
        <w:tc>
          <w:tcPr>
            <w:tcW w:w="1701" w:type="dxa"/>
          </w:tcPr>
          <w:p w:rsidR="00F2567C" w:rsidRPr="009E3745" w:rsidRDefault="00F2567C" w:rsidP="00F2567C">
            <w:pPr>
              <w:spacing w:after="0" w:line="240" w:lineRule="auto"/>
              <w:rPr>
                <w:rFonts w:cs="Times New Roman"/>
                <w:szCs w:val="24"/>
              </w:rPr>
            </w:pPr>
            <w:r w:rsidRPr="009E3745">
              <w:rPr>
                <w:rFonts w:cs="Times New Roman"/>
                <w:szCs w:val="24"/>
              </w:rPr>
              <w:t>Отчётное концертное выступление</w:t>
            </w:r>
          </w:p>
        </w:tc>
      </w:tr>
    </w:tbl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B40D3D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ПРИЛОЖЕНИЕ 2</w:t>
      </w:r>
    </w:p>
    <w:p w:rsidR="00380AB8" w:rsidRDefault="00380AB8">
      <w:pPr>
        <w:pStyle w:val="16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80AB8" w:rsidRDefault="00B40D3D">
      <w:pPr>
        <w:pStyle w:val="16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ПЛАН ВОСПИТАТЕЛЬНОЙ РАБОТЫ</w:t>
      </w:r>
    </w:p>
    <w:p w:rsidR="00380AB8" w:rsidRDefault="00B40D3D">
      <w:pPr>
        <w:pStyle w:val="16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В РАМКАХ РЕАЛИЗАЦИИ ПРОГРАММЫ ВОСПИТАНИЯ</w:t>
      </w:r>
    </w:p>
    <w:p w:rsidR="00380AB8" w:rsidRDefault="00B40D3D">
      <w:pPr>
        <w:pStyle w:val="16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МБУ ДО «ДТДиМ ИМЕНИ И.Х. САДЫКОВА» НМР РТ</w:t>
      </w:r>
    </w:p>
    <w:p w:rsidR="00380AB8" w:rsidRDefault="00380AB8">
      <w:pPr>
        <w:rPr>
          <w:b/>
          <w:sz w:val="28"/>
          <w:szCs w:val="28"/>
        </w:rPr>
      </w:pPr>
    </w:p>
    <w:p w:rsidR="00380AB8" w:rsidRDefault="00B40D3D">
      <w:pPr>
        <w:spacing w:after="0" w:line="240" w:lineRule="auto"/>
        <w:jc w:val="both"/>
        <w:rPr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t>Цель воспитательной работы: </w:t>
      </w:r>
      <w:r>
        <w:rPr>
          <w:color w:val="000000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творчески развитой, социально активной личности.</w:t>
      </w:r>
    </w:p>
    <w:p w:rsidR="00380AB8" w:rsidRDefault="00B40D3D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Основные задачи:</w:t>
      </w:r>
    </w:p>
    <w:p w:rsidR="00380AB8" w:rsidRDefault="00B40D3D">
      <w:pPr>
        <w:pStyle w:val="ParaAttribute16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380AB8" w:rsidRDefault="00B40D3D">
      <w:pPr>
        <w:pStyle w:val="ParaAttribute16"/>
        <w:ind w:left="0"/>
        <w:rPr>
          <w:sz w:val="28"/>
          <w:szCs w:val="28"/>
        </w:rPr>
      </w:pPr>
      <w:r>
        <w:rPr>
          <w:sz w:val="28"/>
          <w:szCs w:val="28"/>
        </w:rPr>
        <w:t>развитие творческого и интеллектуального потенциала обучающихся, позитивной нравственной самооценки, самоуважения и жизненного оптимизма, эстетических потребностей;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380AB8" w:rsidRDefault="00B40D3D">
      <w:pPr>
        <w:pStyle w:val="ParaAttribute16"/>
        <w:ind w:left="0"/>
        <w:rPr>
          <w:sz w:val="28"/>
          <w:szCs w:val="28"/>
        </w:rPr>
      </w:pPr>
      <w:r>
        <w:rPr>
          <w:sz w:val="28"/>
          <w:szCs w:val="28"/>
        </w:rPr>
        <w:t>воспитание отношения к труду, как к высшей ценности, трудолюбия, способности к преодолению трудностей, целеустремленности и настойчивости в достижении результата; укрепление семейных связей детей и родителей; расширение совместной деятельности семьи и учреждения в вопросах духовно-нравственного становления и воспитания обучающихся.</w:t>
      </w:r>
    </w:p>
    <w:p w:rsidR="00380AB8" w:rsidRDefault="00380AB8">
      <w:pPr>
        <w:pStyle w:val="ParaAttribute16"/>
        <w:ind w:left="0"/>
        <w:rPr>
          <w:sz w:val="28"/>
          <w:szCs w:val="28"/>
        </w:rPr>
      </w:pPr>
    </w:p>
    <w:tbl>
      <w:tblPr>
        <w:tblW w:w="10250" w:type="dxa"/>
        <w:tblInd w:w="-1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9"/>
        <w:gridCol w:w="6801"/>
        <w:gridCol w:w="50"/>
      </w:tblGrid>
      <w:tr w:rsidR="00380AB8">
        <w:trPr>
          <w:gridAfter w:val="1"/>
          <w:wAfter w:w="44" w:type="dxa"/>
          <w:trHeight w:val="30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Направления воспитательной</w:t>
            </w:r>
          </w:p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Мероприятия (форма, название)</w:t>
            </w:r>
          </w:p>
        </w:tc>
      </w:tr>
      <w:tr w:rsidR="00380AB8">
        <w:trPr>
          <w:gridAfter w:val="1"/>
          <w:wAfter w:w="44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СЕНТЯБРЬ</w:t>
            </w:r>
          </w:p>
        </w:tc>
      </w:tr>
      <w:tr w:rsidR="00380AB8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Акция по профилактике ПДД «Неделя безопасности»</w:t>
            </w:r>
          </w:p>
        </w:tc>
      </w:tr>
      <w:tr w:rsidR="00380AB8">
        <w:trPr>
          <w:gridAfter w:val="1"/>
          <w:wAfter w:w="44" w:type="dxa"/>
          <w:trHeight w:val="22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«Ключевые общедворцовые дела»</w:t>
            </w:r>
            <w:r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Выбор и делегирование представителей детских объединений в общедворцовые советы дел</w:t>
            </w:r>
          </w:p>
        </w:tc>
      </w:tr>
      <w:tr w:rsidR="00380AB8">
        <w:trPr>
          <w:gridAfter w:val="1"/>
          <w:wAfter w:w="44" w:type="dxa"/>
          <w:trHeight w:val="14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14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ОКТЯБРЬ</w:t>
            </w:r>
          </w:p>
        </w:tc>
      </w:tr>
      <w:tr w:rsidR="00380AB8"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28 октября Единый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урок информационной безопасности. Всероссийский урок безопасности в сети Интернет.</w:t>
            </w:r>
          </w:p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Анкетирование учащихся «Уровень воспитанности»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380AB8" w:rsidRDefault="00380A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380AB8"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4 ноября мероприятие, посвященное Дню народного единства. </w:t>
            </w:r>
          </w:p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 октября День учителя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380AB8" w:rsidRDefault="00380A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380AB8"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Акция по профилактике экстремизма и терроризма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«Экстремизму – нет!»</w:t>
            </w:r>
          </w:p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Акция «Гриппу – нет!»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380AB8" w:rsidRDefault="00380A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380AB8">
        <w:trPr>
          <w:trHeight w:val="703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Единый урок по теме «Мир профессий»</w:t>
            </w:r>
          </w:p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Беседы в детских объединениях «Многонациональный Татарстан»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380AB8" w:rsidRDefault="00380A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380AB8">
        <w:trPr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12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380AB8" w:rsidRDefault="00380A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380AB8">
        <w:trPr>
          <w:gridAfter w:val="1"/>
          <w:wAfter w:w="44" w:type="dxa"/>
          <w:trHeight w:val="716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29 ноября День матери - видеопоздравление для мам.</w:t>
            </w:r>
          </w:p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380AB8">
        <w:trPr>
          <w:gridAfter w:val="1"/>
          <w:wAfter w:w="44" w:type="dxa"/>
          <w:trHeight w:val="807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Месячник профилактики правонарушений и наркотизации детей - Просмотр видеоролика «Жить здОрово - здорОво»</w:t>
            </w:r>
          </w:p>
        </w:tc>
      </w:tr>
      <w:tr w:rsidR="00380AB8">
        <w:trPr>
          <w:gridAfter w:val="1"/>
          <w:wAfter w:w="44" w:type="dxa"/>
          <w:trHeight w:val="1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16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ДЕКАБРЬ</w:t>
            </w:r>
          </w:p>
        </w:tc>
      </w:tr>
      <w:tr w:rsidR="00380AB8">
        <w:trPr>
          <w:gridAfter w:val="1"/>
          <w:wAfter w:w="44" w:type="dxa"/>
          <w:trHeight w:val="458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  <w:lastRenderedPageBreak/>
              <w:t>Модуль «Гражданско-патриотическое воспитание»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9.12 День героев России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 Беседа</w:t>
            </w:r>
          </w:p>
        </w:tc>
      </w:tr>
      <w:tr w:rsidR="00380AB8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  <w:p w:rsidR="00380AB8" w:rsidRDefault="00380AB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Декада инвалидов</w:t>
            </w:r>
          </w:p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Принять участие в благотворительной акции (концерте) «Дари добро!» ко Дню инвалида.</w:t>
            </w:r>
          </w:p>
        </w:tc>
      </w:tr>
      <w:tr w:rsidR="00380AB8">
        <w:trPr>
          <w:gridAfter w:val="1"/>
          <w:wAfter w:w="44" w:type="dxa"/>
          <w:trHeight w:val="546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4"/>
                <w:lang w:eastAsia="ru-RU"/>
              </w:rPr>
              <w:t>1-10 декабря - Антикоррупционная неделя</w:t>
            </w:r>
            <w:r>
              <w:rPr>
                <w:rFonts w:eastAsia="Times New Roman" w:cs="Times New Roman"/>
                <w:color w:val="000000"/>
                <w:sz w:val="16"/>
                <w:szCs w:val="20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Инструктаж перед каникулами на темы:</w:t>
            </w:r>
          </w:p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«Пиротехника и последствия шалости с пиротехникой». </w:t>
            </w:r>
          </w:p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«БДД в зимний период», «Осторожно, гололед</w:t>
            </w:r>
          </w:p>
        </w:tc>
      </w:tr>
      <w:tr w:rsidR="00380AB8">
        <w:trPr>
          <w:gridAfter w:val="1"/>
          <w:wAfter w:w="44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6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ЯНВАРЬ</w:t>
            </w:r>
          </w:p>
        </w:tc>
      </w:tr>
      <w:tr w:rsidR="00380AB8">
        <w:trPr>
          <w:gridAfter w:val="1"/>
          <w:wAfter w:w="44" w:type="dxa"/>
          <w:trHeight w:val="5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27 января – День полного освобождения Ленинграда от фашистской блокады (1944 год)</w:t>
            </w:r>
          </w:p>
        </w:tc>
      </w:tr>
      <w:tr w:rsidR="00380AB8">
        <w:trPr>
          <w:gridAfter w:val="1"/>
          <w:wAfter w:w="44" w:type="dxa"/>
          <w:trHeight w:val="675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Беседа, «Осторожно ГРИПП»</w:t>
            </w:r>
          </w:p>
        </w:tc>
      </w:tr>
      <w:tr w:rsidR="00380AB8">
        <w:trPr>
          <w:gridAfter w:val="1"/>
          <w:wAfter w:w="44" w:type="dxa"/>
          <w:trHeight w:val="559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380AB8">
        <w:trPr>
          <w:gridAfter w:val="1"/>
          <w:wAfter w:w="44" w:type="dxa"/>
          <w:trHeight w:val="814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Участие в Республиканских конкурсах, выставках, олимпиадах, соревнованиях, конференциях по профилю образовательной программы детского объединения </w:t>
            </w:r>
          </w:p>
        </w:tc>
      </w:tr>
      <w:tr w:rsidR="00380AB8">
        <w:trPr>
          <w:gridAfter w:val="1"/>
          <w:wAfter w:w="44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12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ФЕВРАЛЬ</w:t>
            </w:r>
          </w:p>
        </w:tc>
      </w:tr>
      <w:tr w:rsidR="00380AB8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Республиканском конкурсе «Первые шаги».</w:t>
            </w:r>
          </w:p>
          <w:p w:rsidR="00380AB8" w:rsidRDefault="00380AB8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380AB8">
        <w:trPr>
          <w:gridAfter w:val="1"/>
          <w:wAfter w:w="44" w:type="dxa"/>
          <w:trHeight w:val="451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Участие в Республиканском конкурсе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eastAsia="Times New Roman" w:cs="Times New Roman"/>
                <w:sz w:val="20"/>
                <w:szCs w:val="20"/>
                <w:lang w:val="tt-RU"/>
              </w:rPr>
              <w:t>Туган телем – серле тел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»</w:t>
            </w:r>
          </w:p>
          <w:p w:rsidR="00380AB8" w:rsidRDefault="00B40D3D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Беседа в детских объединениях «Мы – одна семья»</w:t>
            </w:r>
          </w:p>
        </w:tc>
      </w:tr>
      <w:tr w:rsidR="00380AB8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Акция «Армейский альбом»</w:t>
            </w:r>
          </w:p>
          <w:p w:rsidR="00380AB8" w:rsidRDefault="00B40D3D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День родного языка</w:t>
            </w:r>
          </w:p>
        </w:tc>
      </w:tr>
      <w:tr w:rsidR="00380AB8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Беседа в объединениях «Что такое здоровое питание?»</w:t>
            </w:r>
          </w:p>
        </w:tc>
      </w:tr>
      <w:tr w:rsidR="00380AB8">
        <w:trPr>
          <w:gridAfter w:val="1"/>
          <w:wAfter w:w="44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6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МАРТ</w:t>
            </w:r>
          </w:p>
        </w:tc>
      </w:tr>
      <w:tr w:rsidR="00380AB8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Международный женский день</w:t>
            </w:r>
          </w:p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Праздник мам, бабушек «Встреча поколений». Музыкальное поздравление с помощью стихотворений. </w:t>
            </w:r>
          </w:p>
        </w:tc>
      </w:tr>
      <w:tr w:rsidR="00380AB8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Посещение центральной библиотеки им. Г.Тукая</w:t>
            </w:r>
          </w:p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воспитательном проекте «Моя мама лучше всех»</w:t>
            </w:r>
          </w:p>
        </w:tc>
      </w:tr>
      <w:tr w:rsidR="00380AB8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Инструктажи по технике безопасности в период весенних каникул: «Внимание, сосульки!», «Водоём – это опасно»</w:t>
            </w:r>
          </w:p>
          <w:p w:rsidR="00380AB8" w:rsidRDefault="00B40D3D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Месячник «Эко-весна»</w:t>
            </w:r>
          </w:p>
        </w:tc>
      </w:tr>
      <w:tr w:rsidR="00380AB8">
        <w:trPr>
          <w:gridAfter w:val="1"/>
          <w:wAfter w:w="44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12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АПРЕЛЬ</w:t>
            </w:r>
          </w:p>
        </w:tc>
      </w:tr>
      <w:tr w:rsidR="00380AB8">
        <w:trPr>
          <w:gridAfter w:val="1"/>
          <w:wAfter w:w="44" w:type="dxa"/>
          <w:trHeight w:val="66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  <w:lang w:eastAsia="ru-RU"/>
              </w:rPr>
              <w:t>7 апреля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Международный день здоровья. Просмотр видеоролика о ЗОЖ.</w:t>
            </w:r>
          </w:p>
        </w:tc>
      </w:tr>
      <w:tr w:rsidR="00380AB8">
        <w:trPr>
          <w:gridAfter w:val="1"/>
          <w:wAfter w:w="44" w:type="dxa"/>
          <w:trHeight w:val="409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12 апреля День космонавтики. Акция «120 минут с Юрием Гагариным», викторина о космосе. </w:t>
            </w:r>
          </w:p>
        </w:tc>
      </w:tr>
      <w:tr w:rsidR="00380AB8">
        <w:trPr>
          <w:gridAfter w:val="1"/>
          <w:wAfter w:w="44" w:type="dxa"/>
          <w:trHeight w:val="66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  <w:p w:rsidR="00380AB8" w:rsidRDefault="00380AB8">
            <w:pPr>
              <w:spacing w:after="0" w:line="240" w:lineRule="auto"/>
              <w:jc w:val="center"/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</w:pP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Подготовка к открытому конкурсу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учащихся хореографических объединений «Юные звездочки».</w:t>
            </w:r>
          </w:p>
        </w:tc>
      </w:tr>
      <w:tr w:rsidR="00380AB8">
        <w:trPr>
          <w:gridAfter w:val="1"/>
          <w:wAfter w:w="44" w:type="dxa"/>
          <w:trHeight w:val="581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«Без бергә!».</w:t>
            </w:r>
          </w:p>
        </w:tc>
      </w:tr>
      <w:tr w:rsidR="00380AB8">
        <w:trPr>
          <w:gridAfter w:val="1"/>
          <w:wAfter w:w="44" w:type="dxa"/>
          <w:trHeight w:val="547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социальном опросе Дворца</w:t>
            </w:r>
          </w:p>
        </w:tc>
      </w:tr>
      <w:tr w:rsidR="00380AB8">
        <w:trPr>
          <w:gridAfter w:val="1"/>
          <w:wAfter w:w="44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МАЙ</w:t>
            </w:r>
          </w:p>
        </w:tc>
      </w:tr>
      <w:tr w:rsidR="00380AB8">
        <w:trPr>
          <w:gridAfter w:val="1"/>
          <w:wAfter w:w="44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8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80" w:lineRule="atLeas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Участие во Всероссийских акциях «Георгиевская ленточка», </w:t>
            </w:r>
          </w:p>
          <w:p w:rsidR="00380AB8" w:rsidRDefault="00B40D3D">
            <w:pPr>
              <w:spacing w:after="0" w:line="8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Беседа с детьми о ВОВ, поздравление ветеранов. </w:t>
            </w:r>
          </w:p>
        </w:tc>
      </w:tr>
      <w:tr w:rsidR="00380AB8">
        <w:trPr>
          <w:gridAfter w:val="1"/>
          <w:wAfter w:w="44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Инструктаж перед каникулами на темы:</w:t>
            </w:r>
          </w:p>
          <w:p w:rsidR="00380AB8" w:rsidRDefault="00B40D3D">
            <w:pPr>
              <w:spacing w:after="0" w:line="8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«ПДД в летний период», «Осторожно на воде!»</w:t>
            </w:r>
          </w:p>
          <w:p w:rsidR="00380AB8" w:rsidRDefault="00B40D3D">
            <w:pPr>
              <w:spacing w:after="0" w:line="8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Акция «Детский телефон доверия»</w:t>
            </w:r>
          </w:p>
        </w:tc>
      </w:tr>
      <w:tr w:rsidR="00380AB8">
        <w:trPr>
          <w:gridAfter w:val="1"/>
          <w:wAfter w:w="44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0" w:lineRule="atLeast"/>
              <w:jc w:val="center"/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lastRenderedPageBreak/>
              <w:t xml:space="preserve">Модуль «Профессиональное самоопределение личности» 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отчетных концертах детских объединений</w:t>
            </w:r>
          </w:p>
        </w:tc>
      </w:tr>
      <w:tr w:rsidR="00380AB8">
        <w:trPr>
          <w:gridAfter w:val="1"/>
          <w:wAfter w:w="44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Республиканском конкурсе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«Без бергә!».</w:t>
            </w:r>
          </w:p>
        </w:tc>
      </w:tr>
      <w:tr w:rsidR="00380AB8">
        <w:trPr>
          <w:gridAfter w:val="1"/>
          <w:wAfter w:w="44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0AB8" w:rsidRDefault="00B40D3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конкурсе «Лучший ученик дворца»</w:t>
            </w:r>
          </w:p>
          <w:p w:rsidR="00380AB8" w:rsidRDefault="00B40D3D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380AB8" w:rsidRDefault="00380AB8">
      <w:pPr>
        <w:spacing w:after="0" w:line="240" w:lineRule="auto"/>
        <w:ind w:left="142"/>
        <w:textAlignment w:val="baseline"/>
        <w:rPr>
          <w:rFonts w:cs="Times New Roman"/>
          <w:szCs w:val="24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F2567C" w:rsidRDefault="00F2567C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p w:rsidR="00380AB8" w:rsidRDefault="00B40D3D" w:rsidP="00F2567C">
      <w:pPr>
        <w:spacing w:after="0" w:line="240" w:lineRule="auto"/>
        <w:ind w:left="142"/>
        <w:jc w:val="right"/>
        <w:textAlignment w:val="baseline"/>
        <w:rPr>
          <w:b/>
          <w:bCs/>
        </w:rPr>
      </w:pPr>
      <w:r>
        <w:rPr>
          <w:rFonts w:cs="Times New Roman"/>
          <w:sz w:val="28"/>
          <w:szCs w:val="28"/>
        </w:rPr>
        <w:lastRenderedPageBreak/>
        <w:t>ПРИЛОЖЕНИЕ 3</w:t>
      </w:r>
      <w:r>
        <w:rPr>
          <w:b/>
          <w:bCs/>
        </w:rPr>
        <w:t xml:space="preserve">                                                                       </w:t>
      </w:r>
    </w:p>
    <w:p w:rsidR="00380AB8" w:rsidRDefault="00380AB8">
      <w:pPr>
        <w:spacing w:after="0" w:line="240" w:lineRule="auto"/>
        <w:jc w:val="center"/>
        <w:rPr>
          <w:b/>
          <w:bCs/>
        </w:rPr>
      </w:pPr>
    </w:p>
    <w:p w:rsidR="00B40D3D" w:rsidRDefault="00B40D3D" w:rsidP="00B40D3D">
      <w:pPr>
        <w:spacing w:after="0" w:line="240" w:lineRule="auto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</w:p>
    <w:p w:rsidR="00B40D3D" w:rsidRDefault="00B40D3D" w:rsidP="00B40D3D">
      <w:pPr>
        <w:spacing w:after="0" w:line="240" w:lineRule="auto"/>
        <w:jc w:val="center"/>
        <w:rPr>
          <w:b/>
          <w:bCs/>
        </w:rPr>
      </w:pPr>
      <w:r w:rsidRPr="00BB2448">
        <w:rPr>
          <w:b/>
          <w:bCs/>
        </w:rPr>
        <w:t>«</w:t>
      </w:r>
      <w:r>
        <w:rPr>
          <w:b/>
          <w:bCs/>
        </w:rPr>
        <w:t>ХОРЕОГРАФИЯ. РИТМ</w:t>
      </w:r>
      <w:r w:rsidRPr="00BB2448">
        <w:rPr>
          <w:b/>
          <w:bCs/>
        </w:rPr>
        <w:t>»</w:t>
      </w:r>
    </w:p>
    <w:p w:rsidR="00B40D3D" w:rsidRDefault="00B40D3D" w:rsidP="00B40D3D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ГРУППА 1.1</w:t>
      </w:r>
      <w:r w:rsidRPr="00BB2448">
        <w:rPr>
          <w:b/>
          <w:bCs/>
        </w:rPr>
        <w:t xml:space="preserve"> </w:t>
      </w:r>
    </w:p>
    <w:p w:rsidR="00B40D3D" w:rsidRDefault="00B40D3D" w:rsidP="00B40D3D">
      <w:pPr>
        <w:spacing w:after="0" w:line="240" w:lineRule="auto"/>
        <w:jc w:val="center"/>
        <w:rPr>
          <w:b/>
          <w:bCs/>
        </w:rPr>
      </w:pPr>
    </w:p>
    <w:tbl>
      <w:tblPr>
        <w:tblW w:w="10486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0"/>
        <w:gridCol w:w="1323"/>
        <w:gridCol w:w="1021"/>
        <w:gridCol w:w="1843"/>
        <w:gridCol w:w="851"/>
        <w:gridCol w:w="2235"/>
        <w:gridCol w:w="1134"/>
        <w:gridCol w:w="1559"/>
      </w:tblGrid>
      <w:tr w:rsidR="00401228" w:rsidRPr="00520DF3" w:rsidTr="00F5147B">
        <w:trPr>
          <w:trHeight w:val="392"/>
        </w:trPr>
        <w:tc>
          <w:tcPr>
            <w:tcW w:w="520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344" w:type="dxa"/>
            <w:gridSpan w:val="2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Дата занятия</w:t>
            </w:r>
          </w:p>
        </w:tc>
        <w:tc>
          <w:tcPr>
            <w:tcW w:w="1843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занятия</w:t>
            </w:r>
          </w:p>
        </w:tc>
        <w:tc>
          <w:tcPr>
            <w:tcW w:w="851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Кол-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во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2235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>Тема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>занятия</w:t>
            </w:r>
          </w:p>
        </w:tc>
        <w:tc>
          <w:tcPr>
            <w:tcW w:w="1134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Место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проведения</w:t>
            </w:r>
          </w:p>
        </w:tc>
        <w:tc>
          <w:tcPr>
            <w:tcW w:w="1559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контроля</w:t>
            </w:r>
          </w:p>
        </w:tc>
      </w:tr>
      <w:tr w:rsidR="00401228" w:rsidRPr="00520DF3" w:rsidTr="00F5147B">
        <w:trPr>
          <w:trHeight w:val="561"/>
        </w:trPr>
        <w:tc>
          <w:tcPr>
            <w:tcW w:w="520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Планируемая</w:t>
            </w: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Фактическая</w:t>
            </w:r>
          </w:p>
        </w:tc>
        <w:tc>
          <w:tcPr>
            <w:tcW w:w="1843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35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</w:p>
        </w:tc>
        <w:tc>
          <w:tcPr>
            <w:tcW w:w="1134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401228" w:rsidRPr="00520DF3" w:rsidTr="00F5147B">
        <w:trPr>
          <w:trHeight w:val="1548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Лекция, беседа, наблюдение.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1. Вводное занятие.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Инструктаж по технике безопасности и охране труда. 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val="tt-RU"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Мини-тест на творческие способности.</w:t>
            </w:r>
          </w:p>
        </w:tc>
      </w:tr>
      <w:tr w:rsidR="00401228" w:rsidRPr="00520DF3" w:rsidTr="00F5147B">
        <w:trPr>
          <w:trHeight w:val="528"/>
        </w:trPr>
        <w:tc>
          <w:tcPr>
            <w:tcW w:w="520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851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2. Ритмика</w:t>
            </w:r>
            <w:r w:rsidRPr="00520DF3">
              <w:rPr>
                <w:rFonts w:eastAsia="Times New Roman" w:cs="Times New Roman"/>
                <w:sz w:val="22"/>
                <w:lang w:eastAsia="ru-RU"/>
              </w:rPr>
              <w:t>: Слух, чувство ритма, координация движений, эстетические чувства.</w:t>
            </w:r>
          </w:p>
        </w:tc>
        <w:tc>
          <w:tcPr>
            <w:tcW w:w="1134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401228" w:rsidRPr="00520DF3" w:rsidTr="00F5147B">
        <w:trPr>
          <w:trHeight w:val="975"/>
        </w:trPr>
        <w:tc>
          <w:tcPr>
            <w:tcW w:w="520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vMerge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235" w:type="dxa"/>
            <w:vMerge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</w:p>
        </w:tc>
        <w:tc>
          <w:tcPr>
            <w:tcW w:w="1134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559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401228" w:rsidRPr="00520DF3" w:rsidTr="00F5147B">
        <w:trPr>
          <w:trHeight w:val="1117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Партерная гимнастика.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Постановка корпуса, позиции рук, ног.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1518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Партерная гимнастика: упражнения для подвижности суставов позвоночника.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401228" w:rsidRPr="00520DF3" w:rsidTr="00F5147B">
        <w:trPr>
          <w:trHeight w:val="1083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Ритмика: ритм, темп.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401228" w:rsidRPr="00520DF3" w:rsidTr="00F5147B">
        <w:trPr>
          <w:trHeight w:val="1126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Ритмика: характер музыки.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Игры  на развитие внимания.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152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3. Азбука русского народного танца.</w:t>
            </w:r>
          </w:p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Позиции рук и ног в народно – сценическом танце.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2530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Demi plie по I, II, III - по прямым и открытым позициям </w:t>
            </w:r>
          </w:p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Положения рук в парных и массовых танцах — "цепочка", "круг",</w:t>
            </w:r>
          </w:p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"звездочка", "карусель", "корзиночка".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401228" w:rsidRPr="00520DF3" w:rsidTr="00F5147B">
        <w:trPr>
          <w:trHeight w:val="1771"/>
        </w:trPr>
        <w:tc>
          <w:tcPr>
            <w:tcW w:w="520" w:type="dxa"/>
            <w:tcBorders>
              <w:left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Танцевальные шаги – сценический шаг, шаг с притопом, переменный шаг, шаги на п/п с переходом на пятки, шаркающий шаг.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Движения русского народного танца на середине: «Моталочка», «Гармошка».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1518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Ваttement tendu c переходом ноги с носка на каблук   Ва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ttement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tendu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jete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с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pour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le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pied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на 45°(лицом к станку)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пример, музыкальный образ.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Боковые перескоки с ноги на ногу по 3-й свободной позиции. 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401228" w:rsidRPr="00520DF3" w:rsidTr="00F5147B">
        <w:trPr>
          <w:trHeight w:val="1518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val="en-US"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Rond de jambe par terre(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лицом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к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станку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)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val="en-US"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Практическая работа.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Танцевальный бег – бег с отбрасыванием согнутых ног назад, бег с поднятием согнутых ног вперед.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«веревочке» - упражнение для бедра.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Веревочка» простая.</w:t>
            </w:r>
          </w:p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 «Ковырялочка» с двойным притопом.     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401228" w:rsidRPr="00520DF3" w:rsidTr="00F5147B">
        <w:trPr>
          <w:trHeight w:val="1270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Припадание в сторону 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 3-й свободной позиции.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ind w:left="86" w:right="165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Припадание в сторону 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 3-й свободной позиции.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401228" w:rsidRPr="00520DF3" w:rsidTr="00F5147B">
        <w:trPr>
          <w:trHeight w:val="101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Хлопки и хлопушки одинарные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Подскоки на месте, с продвижением вперед, назад и вокруг себя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Упражнения на выстукивание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Бег на месте и с продвижением вперед и назад на полупальцах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Хлопки и хлопушки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двойные, тройные.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401228" w:rsidRPr="00520DF3" w:rsidTr="00F5147B">
        <w:trPr>
          <w:trHeight w:val="1518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разъяснением, пример, музыкальный образ,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«Ключ» простой (с переступаниями)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401228" w:rsidRPr="00520DF3" w:rsidTr="00F5147B">
        <w:trPr>
          <w:trHeight w:val="1029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Grand bаttement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Задания. Самостоятельная работа.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« Ключ» простой (с переступаниями)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Прыжки – по 6 позиции ног, с чередованием ног, «поджатые», «разножка»;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>Раздел 4. Интегрирование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Творческое задание 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31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Игра «Сам себе хореограф»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Задание.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01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Игра «Кто хочет стать танцором»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 Мини-тест. Опрос.</w:t>
            </w:r>
          </w:p>
        </w:tc>
      </w:tr>
      <w:tr w:rsidR="00401228" w:rsidRPr="00520DF3" w:rsidTr="00F5147B">
        <w:trPr>
          <w:trHeight w:val="2277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9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5.</w:t>
            </w:r>
          </w:p>
          <w:p w:rsidR="00401228" w:rsidRPr="00520DF3" w:rsidRDefault="00401228" w:rsidP="00F5147B">
            <w:pPr>
              <w:spacing w:after="0" w:line="240" w:lineRule="auto"/>
              <w:ind w:right="19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Путешествие в мир народного танца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Просмотр презентации на тему: «Русский костюм», «Праздничный русский костюм»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401228" w:rsidRPr="00520DF3" w:rsidTr="00F5147B">
        <w:trPr>
          <w:trHeight w:val="1518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Просмотр концертных видео- программ, мастер-классов ведущих педагогов и лучших коллективов страны.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Самостоятельная работа. Зачет.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Встреча с фольклорными коллективами (нашего региона, города).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771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повторение, самостоятельная работа.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9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 xml:space="preserve">Раздел 6. Основы русского народного танца </w:t>
            </w:r>
          </w:p>
          <w:p w:rsidR="00401228" w:rsidRPr="00520DF3" w:rsidRDefault="00401228" w:rsidP="00F5147B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Основные положения рук и ног в русском танце.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работа..</w:t>
            </w:r>
          </w:p>
        </w:tc>
      </w:tr>
      <w:tr w:rsidR="00401228" w:rsidRPr="00520DF3" w:rsidTr="00F5147B">
        <w:trPr>
          <w:trHeight w:val="1111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началу движения (preparation) - движение руки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401228" w:rsidRPr="00520DF3" w:rsidTr="00F5147B">
        <w:trPr>
          <w:trHeight w:val="915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Пример, упражнения.</w:t>
            </w:r>
          </w:p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Demi, grand plie по I, II, III - по прямым и открытым позициям.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900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Ваttement tendu c переходом ноги с носка на каблук.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072"/>
        </w:trPr>
        <w:tc>
          <w:tcPr>
            <w:tcW w:w="520" w:type="dxa"/>
            <w:tcBorders>
              <w:left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val="en-US"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ttement tendu jete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с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pour le pied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на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45°.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69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Rond de jambe par terre.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401228" w:rsidRPr="00520DF3" w:rsidTr="00F5147B">
        <w:trPr>
          <w:trHeight w:val="69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42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s tortill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е.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401228" w:rsidRPr="00520DF3" w:rsidTr="00F5147B">
        <w:trPr>
          <w:trHeight w:val="1143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«веревочке» - упражнение для бедра.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510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Упражнения на выстукивание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485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Grand bаttement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095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разъяснением,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Вращение на середине зала по точкам.</w:t>
            </w:r>
          </w:p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401228" w:rsidRPr="00520DF3" w:rsidTr="00F5147B">
        <w:trPr>
          <w:trHeight w:val="915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Движения на середине зала:</w:t>
            </w:r>
          </w:p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- вращения по диагонали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168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Движения на середине зала: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- вращения по диагонали.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690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Движения мужского танца хлопушка.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060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присядкам и полуприсядкам.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286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Изучение «мячики», «гусиный шаг».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401228" w:rsidRPr="00520DF3" w:rsidTr="00F5147B">
        <w:trPr>
          <w:trHeight w:val="375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Женская исполнительская техника дробушки.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039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разъяснением,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Женская исполнительская техника вертушки.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66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7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7. Постановка танцевальной композиции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>«Русская плясовая»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</w:t>
            </w:r>
          </w:p>
        </w:tc>
      </w:tr>
      <w:tr w:rsidR="00401228" w:rsidRPr="00520DF3" w:rsidTr="00F5147B">
        <w:trPr>
          <w:trHeight w:val="210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55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Ознакомление с сюжетом танца.</w:t>
            </w:r>
          </w:p>
          <w:p w:rsidR="00401228" w:rsidRPr="00520DF3" w:rsidRDefault="00401228" w:rsidP="00F5147B">
            <w:pPr>
              <w:spacing w:after="0" w:line="240" w:lineRule="auto"/>
              <w:ind w:right="7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401228" w:rsidRPr="00520DF3" w:rsidTr="00F5147B">
        <w:trPr>
          <w:trHeight w:val="1065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i/>
                <w:color w:val="333333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iCs/>
                <w:color w:val="000000"/>
                <w:sz w:val="22"/>
                <w:shd w:val="clear" w:color="auto" w:fill="FFFFFF"/>
                <w:lang w:eastAsia="ru-RU"/>
              </w:rPr>
              <w:t>Движения рук.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i/>
                <w:color w:val="333333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iCs/>
                <w:color w:val="000000"/>
                <w:sz w:val="22"/>
                <w:shd w:val="clear" w:color="auto" w:fill="FFFFFF"/>
                <w:lang w:eastAsia="ru-RU"/>
              </w:rPr>
              <w:t>Переводы рук в различные основные положения.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401228" w:rsidRPr="00520DF3" w:rsidTr="00F5147B">
        <w:trPr>
          <w:trHeight w:val="691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Повторение, показ с пояснением,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Движение рук.</w:t>
            </w:r>
          </w:p>
          <w:p w:rsidR="00401228" w:rsidRPr="00520DF3" w:rsidRDefault="00401228" w:rsidP="00F5147B">
            <w:pPr>
              <w:spacing w:after="0" w:line="240" w:lineRule="auto"/>
              <w:ind w:right="7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Обращение с платочком.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401228" w:rsidRPr="00520DF3" w:rsidTr="00F5147B">
        <w:trPr>
          <w:trHeight w:val="1102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Дробная дорожка.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692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Повторение, показ с пояснением,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Дробь с подскоком.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401228" w:rsidRPr="00520DF3" w:rsidTr="00F5147B">
        <w:trPr>
          <w:trHeight w:val="1127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Повторение, показ с пояснением,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Комбинация из «Моталочки».</w:t>
            </w:r>
          </w:p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401228" w:rsidRPr="00520DF3" w:rsidTr="00F5147B">
        <w:trPr>
          <w:trHeight w:val="436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«Маятник»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401228" w:rsidRPr="00520DF3" w:rsidTr="00F5147B">
        <w:trPr>
          <w:trHeight w:val="1028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left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Соединение танцевальных связок.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611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Соединение танцевальных связок.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401228" w:rsidRPr="00520DF3" w:rsidTr="00F5147B">
        <w:trPr>
          <w:trHeight w:val="915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Соединение танцевальных связок.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401228" w:rsidRPr="00520DF3" w:rsidTr="00F5147B">
        <w:trPr>
          <w:trHeight w:val="1253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8. Репетиционная работа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техникой исполнения движений.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401228" w:rsidRPr="00520DF3" w:rsidTr="00F5147B">
        <w:trPr>
          <w:trHeight w:val="1116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Р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абота над техникой исполнения движений.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401228" w:rsidRPr="00520DF3" w:rsidTr="00F5147B">
        <w:trPr>
          <w:trHeight w:val="990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танцевальных комбинаций.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960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68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исполнения.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543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выразительным и эмоциональным исполнением танца.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543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выразительным и эмоциональным исполнением танца.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825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Репетиции в костюмах.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72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Репетиции на сцене.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72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Репетиции на сцене.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69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объяснение.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Открытый урок.</w:t>
            </w:r>
          </w:p>
        </w:tc>
      </w:tr>
      <w:tr w:rsidR="00401228" w:rsidRPr="00520DF3" w:rsidTr="00F5147B">
        <w:trPr>
          <w:trHeight w:val="40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Итого </w:t>
            </w: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14</w:t>
            </w:r>
            <w:r>
              <w:rPr>
                <w:rFonts w:eastAsia="Times New Roman" w:cs="Times New Roman"/>
                <w:sz w:val="22"/>
                <w:lang w:eastAsia="ru-RU"/>
              </w:rPr>
              <w:t>8</w:t>
            </w:r>
            <w:r w:rsidRPr="00520DF3">
              <w:rPr>
                <w:rFonts w:eastAsia="Times New Roman" w:cs="Times New Roman"/>
                <w:sz w:val="22"/>
                <w:lang w:eastAsia="ru-RU"/>
              </w:rPr>
              <w:t>ч.</w:t>
            </w: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01228" w:rsidRDefault="00401228" w:rsidP="00401228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401228" w:rsidRDefault="00401228" w:rsidP="00B40D3D">
      <w:pPr>
        <w:spacing w:after="0" w:line="240" w:lineRule="auto"/>
        <w:jc w:val="center"/>
        <w:rPr>
          <w:b/>
          <w:bCs/>
        </w:rPr>
      </w:pPr>
    </w:p>
    <w:p w:rsidR="00401228" w:rsidRDefault="00401228" w:rsidP="00401228">
      <w:pPr>
        <w:spacing w:after="0" w:line="240" w:lineRule="auto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</w:p>
    <w:p w:rsidR="00401228" w:rsidRDefault="00401228" w:rsidP="00401228">
      <w:pPr>
        <w:spacing w:after="0" w:line="240" w:lineRule="auto"/>
        <w:jc w:val="center"/>
        <w:rPr>
          <w:b/>
          <w:bCs/>
        </w:rPr>
      </w:pPr>
      <w:r w:rsidRPr="00BB2448">
        <w:rPr>
          <w:b/>
          <w:bCs/>
        </w:rPr>
        <w:t>«</w:t>
      </w:r>
      <w:r>
        <w:rPr>
          <w:b/>
          <w:bCs/>
        </w:rPr>
        <w:t>ХОРЕОГРАФИЯ. РИТМ</w:t>
      </w:r>
      <w:r w:rsidRPr="00BB2448">
        <w:rPr>
          <w:b/>
          <w:bCs/>
        </w:rPr>
        <w:t>»</w:t>
      </w:r>
    </w:p>
    <w:p w:rsidR="00401228" w:rsidRDefault="00401228" w:rsidP="00401228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ГРУППА 1.2</w:t>
      </w:r>
      <w:r w:rsidRPr="00BB2448">
        <w:rPr>
          <w:b/>
          <w:bCs/>
        </w:rPr>
        <w:t xml:space="preserve"> </w:t>
      </w:r>
    </w:p>
    <w:p w:rsidR="00401228" w:rsidRDefault="00401228" w:rsidP="00401228">
      <w:pPr>
        <w:spacing w:after="0" w:line="240" w:lineRule="auto"/>
        <w:jc w:val="center"/>
        <w:rPr>
          <w:b/>
          <w:bCs/>
        </w:rPr>
      </w:pPr>
    </w:p>
    <w:tbl>
      <w:tblPr>
        <w:tblW w:w="10486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0"/>
        <w:gridCol w:w="1323"/>
        <w:gridCol w:w="1021"/>
        <w:gridCol w:w="1843"/>
        <w:gridCol w:w="851"/>
        <w:gridCol w:w="2235"/>
        <w:gridCol w:w="1134"/>
        <w:gridCol w:w="1559"/>
      </w:tblGrid>
      <w:tr w:rsidR="00401228" w:rsidRPr="00520DF3" w:rsidTr="00F5147B">
        <w:trPr>
          <w:trHeight w:val="392"/>
        </w:trPr>
        <w:tc>
          <w:tcPr>
            <w:tcW w:w="520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344" w:type="dxa"/>
            <w:gridSpan w:val="2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Дата занятия</w:t>
            </w:r>
          </w:p>
        </w:tc>
        <w:tc>
          <w:tcPr>
            <w:tcW w:w="1843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занятия</w:t>
            </w:r>
          </w:p>
        </w:tc>
        <w:tc>
          <w:tcPr>
            <w:tcW w:w="851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Кол-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во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2235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>Тема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>занятия</w:t>
            </w:r>
          </w:p>
        </w:tc>
        <w:tc>
          <w:tcPr>
            <w:tcW w:w="1134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Место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проведения</w:t>
            </w:r>
          </w:p>
        </w:tc>
        <w:tc>
          <w:tcPr>
            <w:tcW w:w="1559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контроля</w:t>
            </w:r>
          </w:p>
        </w:tc>
      </w:tr>
      <w:tr w:rsidR="00401228" w:rsidRPr="00520DF3" w:rsidTr="00F5147B">
        <w:trPr>
          <w:trHeight w:val="561"/>
        </w:trPr>
        <w:tc>
          <w:tcPr>
            <w:tcW w:w="520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Планируемая</w:t>
            </w: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Фактическая</w:t>
            </w:r>
          </w:p>
        </w:tc>
        <w:tc>
          <w:tcPr>
            <w:tcW w:w="1843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35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</w:p>
        </w:tc>
        <w:tc>
          <w:tcPr>
            <w:tcW w:w="1134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401228" w:rsidRPr="00520DF3" w:rsidTr="00F5147B">
        <w:trPr>
          <w:trHeight w:val="1548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Лекция, беседа, наблюдение.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1. Вводное занятие.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Инструктаж по технике безопасности и охране труда. 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val="tt-RU"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Мини-тест на творческие способности.</w:t>
            </w:r>
          </w:p>
        </w:tc>
      </w:tr>
      <w:tr w:rsidR="00401228" w:rsidRPr="00520DF3" w:rsidTr="00F5147B">
        <w:trPr>
          <w:trHeight w:val="528"/>
        </w:trPr>
        <w:tc>
          <w:tcPr>
            <w:tcW w:w="520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851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2. Ритмика</w:t>
            </w:r>
            <w:r w:rsidRPr="00520DF3">
              <w:rPr>
                <w:rFonts w:eastAsia="Times New Roman" w:cs="Times New Roman"/>
                <w:sz w:val="22"/>
                <w:lang w:eastAsia="ru-RU"/>
              </w:rPr>
              <w:t>: Слух, чувство ритма, координация движений, эстетические чувства.</w:t>
            </w:r>
          </w:p>
        </w:tc>
        <w:tc>
          <w:tcPr>
            <w:tcW w:w="1134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vMerge w:val="restart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401228" w:rsidRPr="00520DF3" w:rsidTr="00F5147B">
        <w:trPr>
          <w:trHeight w:val="975"/>
        </w:trPr>
        <w:tc>
          <w:tcPr>
            <w:tcW w:w="520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vMerge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235" w:type="dxa"/>
            <w:vMerge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</w:p>
        </w:tc>
        <w:tc>
          <w:tcPr>
            <w:tcW w:w="1134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559" w:type="dxa"/>
            <w:vMerge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401228" w:rsidRPr="00520DF3" w:rsidTr="00F5147B">
        <w:trPr>
          <w:trHeight w:val="1117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Партерная гимнастика.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Постановка корпуса, позиции рук, ног.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1518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Партерная гимнастика: упражнения для подвижности суставов позвоночника.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401228" w:rsidRPr="00520DF3" w:rsidTr="00F5147B">
        <w:trPr>
          <w:trHeight w:val="1083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Ритмика: ритм, темп.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401228" w:rsidRPr="00520DF3" w:rsidTr="00F5147B">
        <w:trPr>
          <w:trHeight w:val="1126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Ритмика: характер музыки.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Игры  на развитие внимания.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152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3. Азбука русского народного танца.</w:t>
            </w:r>
          </w:p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Позиции рук и ног в народно – сценическом танце.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2530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Demi plie по I, II, III - по прямым и открытым позициям </w:t>
            </w:r>
          </w:p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Положения рук в парных и массовых танцах — "цепочка", "круг",</w:t>
            </w:r>
          </w:p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"звездочка", "карусель", "корзиночка".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401228" w:rsidRPr="00520DF3" w:rsidTr="00F5147B">
        <w:trPr>
          <w:trHeight w:val="1771"/>
        </w:trPr>
        <w:tc>
          <w:tcPr>
            <w:tcW w:w="520" w:type="dxa"/>
            <w:tcBorders>
              <w:left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Танцевальные шаги – сценический шаг, шаг с притопом, переменный шаг, шаги на п/п с переходом на пятки, шаркающий шаг.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Движения русского народного танца на середине: «Моталочка», «Гармошка».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1518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Ваttement tendu c переходом ноги с носка на каблук   Ва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ttement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tendu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jete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с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pour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le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pied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на 45°(лицом к станку)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пример, музыкальный образ.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Боковые перескоки с ноги на ногу по 3-й свободной позиции. 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401228" w:rsidRPr="00520DF3" w:rsidTr="00F5147B">
        <w:trPr>
          <w:trHeight w:val="1518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val="en-US"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Rond de jambe par terre(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лицом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к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станку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)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val="en-US"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Практическая работа.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Танцевальный бег – бег с отбрасыванием согнутых ног назад, бег с поднятием согнутых ног вперед.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«веревочке» - упражнение для бедра.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Веревочка» простая.</w:t>
            </w:r>
          </w:p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 «Ковырялочка» с двойным притопом.     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401228" w:rsidRPr="00520DF3" w:rsidTr="00F5147B">
        <w:trPr>
          <w:trHeight w:val="1270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Припадание в сторону 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 3-й свободной позиции.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ind w:left="86" w:right="165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Припадание в сторону 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 3-й свободной позиции.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401228" w:rsidRPr="00520DF3" w:rsidTr="00F5147B">
        <w:trPr>
          <w:trHeight w:val="101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Хлопки и хлопушки одинарные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Подскоки на месте, с продвижением вперед, назад и вокруг себя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23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Упражнения на выстукивание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Бег на месте и с продвижением вперед и назад на полупальцах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Хлопки и хлопушки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двойные, тройные.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401228" w:rsidRPr="00520DF3" w:rsidTr="00F5147B">
        <w:trPr>
          <w:trHeight w:val="1518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разъяснением, пример, музыкальный образ,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«Ключ» простой (с переступаниями)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401228" w:rsidRPr="00520DF3" w:rsidTr="00F5147B">
        <w:trPr>
          <w:trHeight w:val="1029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Grand bаttement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Задания. Самостоятельная работа.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« Ключ» простой (с переступаниями)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Прыжки – по 6 позиции ног, с чередованием ног, «поджатые», «разножка»;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>Раздел 4. Интегрирование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Творческое задание 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401228" w:rsidRPr="00520DF3" w:rsidTr="00F5147B">
        <w:trPr>
          <w:trHeight w:val="101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Игра «Сам себе хореограф»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Задание.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01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Игра «Кто хочет стать танцором»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 Мини-тест. Опрос.</w:t>
            </w:r>
          </w:p>
        </w:tc>
      </w:tr>
      <w:tr w:rsidR="00401228" w:rsidRPr="00520DF3" w:rsidTr="00F5147B">
        <w:trPr>
          <w:trHeight w:val="2277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9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5.</w:t>
            </w:r>
          </w:p>
          <w:p w:rsidR="00401228" w:rsidRPr="00520DF3" w:rsidRDefault="00401228" w:rsidP="00F5147B">
            <w:pPr>
              <w:spacing w:after="0" w:line="240" w:lineRule="auto"/>
              <w:ind w:right="19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Путешествие в мир народного танца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Просмотр презентации на тему: «Русский костюм», «Праздничный русский костюм»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401228" w:rsidRPr="00520DF3" w:rsidTr="00F5147B">
        <w:trPr>
          <w:trHeight w:val="1518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34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Просмотр концертных видео- программ, мастер-классов ведущих педагогов и лучших коллективов страны.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Самостоятельная работа. Зачет.</w:t>
            </w:r>
          </w:p>
        </w:tc>
      </w:tr>
      <w:tr w:rsidR="00401228" w:rsidRPr="00520DF3" w:rsidTr="00F5147B">
        <w:trPr>
          <w:trHeight w:val="1265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Встреча с фольклорными коллективами (нашего региона, города).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771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повторение, самостоятельная работа.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ind w:right="19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 xml:space="preserve">Раздел 6. Основы русского народного танца </w:t>
            </w:r>
          </w:p>
          <w:p w:rsidR="00401228" w:rsidRPr="00520DF3" w:rsidRDefault="00401228" w:rsidP="00F5147B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Основные положения рук и ног в русском танце.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работа..</w:t>
            </w:r>
          </w:p>
        </w:tc>
      </w:tr>
      <w:tr w:rsidR="00401228" w:rsidRPr="00520DF3" w:rsidTr="00F5147B">
        <w:trPr>
          <w:trHeight w:val="1111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началу движения (preparation) - движение руки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401228" w:rsidRPr="00520DF3" w:rsidTr="00F5147B">
        <w:trPr>
          <w:trHeight w:val="915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Пример, упражнения.</w:t>
            </w:r>
          </w:p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Demi, grand plie по I, II, III - по прямым и открытым позициям.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900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Ваttement tendu c переходом ноги с носка на каблук.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072"/>
        </w:trPr>
        <w:tc>
          <w:tcPr>
            <w:tcW w:w="520" w:type="dxa"/>
            <w:tcBorders>
              <w:left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val="en-US"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ttement tendu jete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с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pour le pied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на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45°.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69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Rond de jambe par terre.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401228" w:rsidRPr="00520DF3" w:rsidTr="00F5147B">
        <w:trPr>
          <w:trHeight w:val="69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s tortill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е.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401228" w:rsidRPr="00520DF3" w:rsidTr="00F5147B">
        <w:trPr>
          <w:trHeight w:val="1143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«веревочке» - упражнение для бедра.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510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Упражнения на выстукивание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485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Grand bаttement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095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46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разъяснением,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Вращение на середине зала по точкам.</w:t>
            </w:r>
          </w:p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401228" w:rsidRPr="00520DF3" w:rsidTr="00F5147B">
        <w:trPr>
          <w:trHeight w:val="915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Движения на середине зала:</w:t>
            </w:r>
          </w:p>
          <w:p w:rsidR="00401228" w:rsidRPr="00520DF3" w:rsidRDefault="00401228" w:rsidP="00F5147B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- вращения по диагонали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168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Движения на середине зала: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- вращения по диагонали.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690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Движения мужского танца хлопушка.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060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присядкам и полуприсядкам.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286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Изучение «мячики», «гусиный шаг».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401228" w:rsidRPr="00520DF3" w:rsidTr="00F5147B">
        <w:trPr>
          <w:trHeight w:val="375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Женская исполнительская техника дробушки.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039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разъяснением,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Женская исполнительская техника вертушки.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66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7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7. Постановка танцевальной композиции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>«Русская плясовая»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</w:t>
            </w:r>
          </w:p>
        </w:tc>
      </w:tr>
      <w:tr w:rsidR="00401228" w:rsidRPr="00520DF3" w:rsidTr="00F5147B">
        <w:trPr>
          <w:trHeight w:val="210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Ознакомление с сюжетом танца.</w:t>
            </w:r>
          </w:p>
          <w:p w:rsidR="00401228" w:rsidRPr="00520DF3" w:rsidRDefault="00401228" w:rsidP="00F5147B">
            <w:pPr>
              <w:spacing w:after="0" w:line="240" w:lineRule="auto"/>
              <w:ind w:right="7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401228" w:rsidRPr="00520DF3" w:rsidTr="00F5147B">
        <w:trPr>
          <w:trHeight w:val="1065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i/>
                <w:color w:val="333333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iCs/>
                <w:color w:val="000000"/>
                <w:sz w:val="22"/>
                <w:shd w:val="clear" w:color="auto" w:fill="FFFFFF"/>
                <w:lang w:eastAsia="ru-RU"/>
              </w:rPr>
              <w:t>Движения рук.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i/>
                <w:color w:val="333333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iCs/>
                <w:color w:val="000000"/>
                <w:sz w:val="22"/>
                <w:shd w:val="clear" w:color="auto" w:fill="FFFFFF"/>
                <w:lang w:eastAsia="ru-RU"/>
              </w:rPr>
              <w:t>Переводы рук в различные основные положения.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401228" w:rsidRPr="00520DF3" w:rsidTr="00F5147B">
        <w:trPr>
          <w:trHeight w:val="691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Повторение, показ с пояснением,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Движение рук.</w:t>
            </w:r>
          </w:p>
          <w:p w:rsidR="00401228" w:rsidRPr="00520DF3" w:rsidRDefault="00401228" w:rsidP="00F5147B">
            <w:pPr>
              <w:spacing w:after="0" w:line="240" w:lineRule="auto"/>
              <w:ind w:right="7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Обращение с платочком.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401228" w:rsidRPr="00520DF3" w:rsidTr="00F5147B">
        <w:trPr>
          <w:trHeight w:val="1102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Дробная дорожка.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692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59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Повторение, показ с пояснением,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Дробь с подскоком.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401228" w:rsidRPr="00520DF3" w:rsidTr="00F5147B">
        <w:trPr>
          <w:trHeight w:val="1127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Повторение, показ с пояснением,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Комбинация из «Моталочки».</w:t>
            </w:r>
          </w:p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401228" w:rsidRPr="00520DF3" w:rsidTr="00F5147B">
        <w:trPr>
          <w:trHeight w:val="436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«Маятник»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401228" w:rsidRPr="00520DF3" w:rsidTr="00F5147B">
        <w:trPr>
          <w:trHeight w:val="1028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left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Соединение танцевальных связок.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611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Соединение танцевальных связок.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401228" w:rsidRPr="00520DF3" w:rsidTr="00F5147B">
        <w:trPr>
          <w:trHeight w:val="915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-28" w:right="7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Соединение танцевальных связок.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401228" w:rsidRPr="00520DF3" w:rsidTr="00F5147B">
        <w:trPr>
          <w:trHeight w:val="1253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8. Репетиционная работа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техникой исполнения движений.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401228" w:rsidRPr="00520DF3" w:rsidTr="00F5147B">
        <w:trPr>
          <w:trHeight w:val="1116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Р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абота над техникой исполнения движений.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401228" w:rsidRPr="00520DF3" w:rsidTr="00F5147B">
        <w:trPr>
          <w:trHeight w:val="990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танцевальных комбинаций.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401228" w:rsidRPr="00520DF3" w:rsidTr="00F5147B">
        <w:trPr>
          <w:trHeight w:val="960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исполнения.</w:t>
            </w:r>
          </w:p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543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выразительным и эмоциональным исполнением танца.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543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выразительным и эмоциональным исполнением танца.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825"/>
        </w:trPr>
        <w:tc>
          <w:tcPr>
            <w:tcW w:w="520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Репетиции в костюмах.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72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72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Репетиции на сцене.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172"/>
        </w:trPr>
        <w:tc>
          <w:tcPr>
            <w:tcW w:w="520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Репетиции на сцене.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401228" w:rsidRPr="00520DF3" w:rsidTr="00F5147B">
        <w:trPr>
          <w:trHeight w:val="69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объяснение.</w:t>
            </w: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СОШ 29 зал хореографии</w:t>
            </w: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Открытый урок.</w:t>
            </w:r>
          </w:p>
        </w:tc>
      </w:tr>
      <w:tr w:rsidR="00401228" w:rsidRPr="00520DF3" w:rsidTr="00F5147B">
        <w:trPr>
          <w:trHeight w:val="402"/>
        </w:trPr>
        <w:tc>
          <w:tcPr>
            <w:tcW w:w="520" w:type="dxa"/>
          </w:tcPr>
          <w:p w:rsidR="00401228" w:rsidRPr="00520DF3" w:rsidRDefault="00401228" w:rsidP="00F5147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Итого </w:t>
            </w:r>
          </w:p>
        </w:tc>
        <w:tc>
          <w:tcPr>
            <w:tcW w:w="102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14</w:t>
            </w:r>
            <w:r>
              <w:rPr>
                <w:rFonts w:eastAsia="Times New Roman" w:cs="Times New Roman"/>
                <w:sz w:val="22"/>
                <w:lang w:eastAsia="ru-RU"/>
              </w:rPr>
              <w:t>8</w:t>
            </w:r>
            <w:r w:rsidRPr="00520DF3">
              <w:rPr>
                <w:rFonts w:eastAsia="Times New Roman" w:cs="Times New Roman"/>
                <w:sz w:val="22"/>
                <w:lang w:eastAsia="ru-RU"/>
              </w:rPr>
              <w:t>ч.</w:t>
            </w:r>
          </w:p>
        </w:tc>
        <w:tc>
          <w:tcPr>
            <w:tcW w:w="1843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235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401228" w:rsidRPr="00520DF3" w:rsidRDefault="00401228" w:rsidP="00F5147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01228" w:rsidRDefault="00401228" w:rsidP="00B40D3D">
      <w:pPr>
        <w:spacing w:after="0" w:line="240" w:lineRule="auto"/>
        <w:jc w:val="center"/>
        <w:rPr>
          <w:b/>
          <w:bCs/>
        </w:rPr>
      </w:pPr>
    </w:p>
    <w:p w:rsidR="00401228" w:rsidRDefault="00401228" w:rsidP="00B40D3D">
      <w:pPr>
        <w:spacing w:after="0" w:line="240" w:lineRule="auto"/>
        <w:jc w:val="center"/>
        <w:rPr>
          <w:b/>
          <w:bCs/>
        </w:rPr>
      </w:pPr>
    </w:p>
    <w:p w:rsidR="00380AB8" w:rsidRDefault="00380AB8">
      <w:pPr>
        <w:spacing w:after="0" w:line="240" w:lineRule="auto"/>
        <w:jc w:val="center"/>
        <w:rPr>
          <w:b/>
          <w:bCs/>
        </w:rPr>
      </w:pPr>
    </w:p>
    <w:p w:rsidR="00380AB8" w:rsidRDefault="00380AB8">
      <w:pPr>
        <w:spacing w:after="0" w:line="240" w:lineRule="auto"/>
        <w:ind w:left="142"/>
        <w:jc w:val="right"/>
        <w:textAlignment w:val="baseline"/>
        <w:rPr>
          <w:rFonts w:cs="Times New Roman"/>
          <w:sz w:val="28"/>
          <w:szCs w:val="28"/>
        </w:rPr>
      </w:pPr>
    </w:p>
    <w:sectPr w:rsidR="00380AB8" w:rsidSect="005F0186">
      <w:footerReference w:type="default" r:id="rId12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47F2" w:rsidRDefault="00FE47F2">
      <w:pPr>
        <w:spacing w:after="0" w:line="240" w:lineRule="auto"/>
      </w:pPr>
      <w:r>
        <w:separator/>
      </w:r>
    </w:p>
  </w:endnote>
  <w:endnote w:type="continuationSeparator" w:id="0">
    <w:p w:rsidR="00FE47F2" w:rsidRDefault="00FE47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№Е">
    <w:altName w:val="Malgun Gothic"/>
    <w:charset w:val="00"/>
    <w:family w:val="roman"/>
    <w:pitch w:val="variable"/>
    <w:sig w:usb0="00000000" w:usb1="09060000" w:usb2="00000010" w:usb3="00000000" w:csb0="00080000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+mj-e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D3D" w:rsidRDefault="00B40D3D">
    <w:pPr>
      <w:pStyle w:val="aa"/>
      <w:tabs>
        <w:tab w:val="clear" w:pos="4677"/>
        <w:tab w:val="clear" w:pos="9355"/>
      </w:tabs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F441CA">
      <w:rPr>
        <w:caps/>
        <w:noProof/>
        <w:color w:val="4472C4" w:themeColor="accent1"/>
      </w:rPr>
      <w:t>23</w:t>
    </w:r>
    <w:r>
      <w:rPr>
        <w:caps/>
        <w:color w:val="4472C4" w:themeColor="accent1"/>
      </w:rPr>
      <w:fldChar w:fldCharType="end"/>
    </w:r>
  </w:p>
  <w:p w:rsidR="00B40D3D" w:rsidRDefault="00B40D3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47F2" w:rsidRDefault="00FE47F2">
      <w:pPr>
        <w:spacing w:after="0" w:line="240" w:lineRule="auto"/>
      </w:pPr>
      <w:r>
        <w:separator/>
      </w:r>
    </w:p>
  </w:footnote>
  <w:footnote w:type="continuationSeparator" w:id="0">
    <w:p w:rsidR="00FE47F2" w:rsidRDefault="00FE47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004E6"/>
    <w:multiLevelType w:val="multilevel"/>
    <w:tmpl w:val="01F004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0201E"/>
    <w:multiLevelType w:val="multilevel"/>
    <w:tmpl w:val="0DC0201E"/>
    <w:lvl w:ilvl="0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1A3B36"/>
    <w:multiLevelType w:val="multilevel"/>
    <w:tmpl w:val="271A3B3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752484A"/>
    <w:multiLevelType w:val="multilevel"/>
    <w:tmpl w:val="4752484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843BE"/>
    <w:multiLevelType w:val="multilevel"/>
    <w:tmpl w:val="48D843BE"/>
    <w:lvl w:ilvl="0">
      <w:start w:val="1"/>
      <w:numFmt w:val="decimal"/>
      <w:pStyle w:val="a"/>
      <w:lvlText w:val="%1."/>
      <w:lvlJc w:val="left"/>
      <w:pPr>
        <w:ind w:left="644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019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019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cs="Times New Roman" w:hint="default"/>
        <w:b/>
      </w:rPr>
    </w:lvl>
  </w:abstractNum>
  <w:abstractNum w:abstractNumId="5" w15:restartNumberingAfterBreak="0">
    <w:nsid w:val="4CF21DD4"/>
    <w:multiLevelType w:val="multilevel"/>
    <w:tmpl w:val="4CF21D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2A538F"/>
    <w:multiLevelType w:val="multilevel"/>
    <w:tmpl w:val="522A538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64AD6F"/>
    <w:multiLevelType w:val="singleLevel"/>
    <w:tmpl w:val="6564AD6F"/>
    <w:lvl w:ilvl="0">
      <w:start w:val="1"/>
      <w:numFmt w:val="decimal"/>
      <w:lvlText w:val="%1."/>
      <w:legacy w:legacy="1" w:legacySpace="0" w:legacyIndent="375"/>
      <w:lvlJc w:val="left"/>
      <w:pPr>
        <w:ind w:left="142" w:firstLine="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71F47553"/>
    <w:multiLevelType w:val="hybridMultilevel"/>
    <w:tmpl w:val="ACF492B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"/>
  </w:num>
  <w:num w:numId="5">
    <w:abstractNumId w:val="0"/>
  </w:num>
  <w:num w:numId="6">
    <w:abstractNumId w:val="2"/>
  </w:num>
  <w:num w:numId="7">
    <w:abstractNumId w:val="3"/>
  </w:num>
  <w:num w:numId="8">
    <w:abstractNumId w:val="7"/>
    <w:lvlOverride w:ilvl="0">
      <w:startOverride w:val="1"/>
    </w:lvlOverride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AB8"/>
    <w:rsid w:val="000455E3"/>
    <w:rsid w:val="00122D2D"/>
    <w:rsid w:val="00312C49"/>
    <w:rsid w:val="00380AB8"/>
    <w:rsid w:val="00401228"/>
    <w:rsid w:val="005F0186"/>
    <w:rsid w:val="00614A92"/>
    <w:rsid w:val="0063744D"/>
    <w:rsid w:val="007B1048"/>
    <w:rsid w:val="008C2868"/>
    <w:rsid w:val="0095127A"/>
    <w:rsid w:val="009F6F96"/>
    <w:rsid w:val="00A70518"/>
    <w:rsid w:val="00B40D3D"/>
    <w:rsid w:val="00BC2E53"/>
    <w:rsid w:val="00C512D0"/>
    <w:rsid w:val="00F2567C"/>
    <w:rsid w:val="00F441CA"/>
    <w:rsid w:val="00FA6166"/>
    <w:rsid w:val="00FE4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A3234"/>
  <w15:docId w15:val="{946E55AD-5D93-4486-A6E0-1D1697169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Pr>
      <w:rFonts w:eastAsiaTheme="minorHAnsi" w:cstheme="minorBidi"/>
      <w:sz w:val="24"/>
      <w:szCs w:val="22"/>
      <w:lang w:eastAsia="en-US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24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uiPriority w:val="99"/>
    <w:unhideWhenUsed/>
    <w:qFormat/>
    <w:pPr>
      <w:keepNext/>
      <w:keepLines/>
      <w:spacing w:before="40" w:after="0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Body Text"/>
    <w:basedOn w:val="a0"/>
    <w:link w:val="a7"/>
    <w:uiPriority w:val="99"/>
    <w:unhideWhenUsed/>
    <w:qFormat/>
    <w:pPr>
      <w:spacing w:after="120"/>
    </w:pPr>
  </w:style>
  <w:style w:type="paragraph" w:styleId="a8">
    <w:name w:val="Body Text Indent"/>
    <w:basedOn w:val="a0"/>
    <w:link w:val="a9"/>
    <w:qFormat/>
    <w:pPr>
      <w:spacing w:after="0" w:line="240" w:lineRule="auto"/>
      <w:ind w:firstLine="709"/>
      <w:jc w:val="right"/>
    </w:pPr>
    <w:rPr>
      <w:rFonts w:ascii="Calibri" w:eastAsia="Times New Roman" w:hAnsi="Calibri" w:cs="Times New Roman"/>
      <w:sz w:val="28"/>
      <w:szCs w:val="20"/>
      <w:lang w:val="en-US" w:bidi="en-US"/>
    </w:rPr>
  </w:style>
  <w:style w:type="paragraph" w:styleId="aa">
    <w:name w:val="footer"/>
    <w:basedOn w:val="a0"/>
    <w:link w:val="ab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  <w:sz w:val="22"/>
    </w:rPr>
  </w:style>
  <w:style w:type="paragraph" w:styleId="ac">
    <w:name w:val="footnote text"/>
    <w:basedOn w:val="a0"/>
    <w:link w:val="ad"/>
    <w:uiPriority w:val="99"/>
    <w:semiHidden/>
    <w:qFormat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styleId="ae">
    <w:name w:val="header"/>
    <w:basedOn w:val="a0"/>
    <w:link w:val="af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  <w:sz w:val="22"/>
    </w:rPr>
  </w:style>
  <w:style w:type="paragraph" w:styleId="af0">
    <w:name w:val="Normal (Web)"/>
    <w:basedOn w:val="a0"/>
    <w:unhideWhenUsed/>
    <w:qFormat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styleId="af1">
    <w:name w:val="Emphasis"/>
    <w:qFormat/>
    <w:rPr>
      <w:rFonts w:ascii="Calibri" w:hAnsi="Calibri"/>
      <w:b/>
      <w:i/>
      <w:iCs/>
    </w:rPr>
  </w:style>
  <w:style w:type="character" w:styleId="af2">
    <w:name w:val="FollowedHyperlink"/>
    <w:basedOn w:val="a1"/>
    <w:uiPriority w:val="99"/>
    <w:unhideWhenUsed/>
    <w:qFormat/>
    <w:rPr>
      <w:color w:val="954F72" w:themeColor="followedHyperlink"/>
      <w:u w:val="single"/>
    </w:rPr>
  </w:style>
  <w:style w:type="character" w:styleId="af3">
    <w:name w:val="footnote reference"/>
    <w:basedOn w:val="a1"/>
    <w:semiHidden/>
    <w:qFormat/>
    <w:rPr>
      <w:rFonts w:cs="Times New Roman"/>
      <w:vertAlign w:val="superscript"/>
    </w:rPr>
  </w:style>
  <w:style w:type="character" w:styleId="af4">
    <w:name w:val="Hyperlink"/>
    <w:basedOn w:val="a1"/>
    <w:uiPriority w:val="99"/>
    <w:unhideWhenUsed/>
    <w:qFormat/>
    <w:rPr>
      <w:color w:val="0563C1" w:themeColor="hyperlink"/>
      <w:u w:val="single"/>
    </w:rPr>
  </w:style>
  <w:style w:type="table" w:styleId="af5">
    <w:name w:val="Table Grid"/>
    <w:basedOn w:val="a2"/>
    <w:uiPriority w:val="99"/>
    <w:qFormat/>
    <w:pPr>
      <w:spacing w:after="0" w:line="240" w:lineRule="auto"/>
    </w:pPr>
    <w:rPr>
      <w:rFonts w:ascii="Calibri" w:hAnsi="Calibr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0"/>
    <w:next w:val="a0"/>
    <w:uiPriority w:val="9"/>
    <w:qFormat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21">
    <w:name w:val="Заголовок 21"/>
    <w:basedOn w:val="a0"/>
    <w:next w:val="a0"/>
    <w:uiPriority w:val="9"/>
    <w:unhideWhenUsed/>
    <w:qFormat/>
    <w:pPr>
      <w:keepNext/>
      <w:keepLines/>
      <w:spacing w:before="40" w:after="0" w:line="276" w:lineRule="auto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paragraph" w:customStyle="1" w:styleId="12">
    <w:name w:val="Абзац списка1"/>
    <w:basedOn w:val="a0"/>
    <w:link w:val="af6"/>
    <w:uiPriority w:val="34"/>
    <w:qFormat/>
    <w:pPr>
      <w:spacing w:after="0" w:line="240" w:lineRule="auto"/>
      <w:ind w:left="720"/>
      <w:contextualSpacing/>
    </w:pPr>
    <w:rPr>
      <w:rFonts w:eastAsia="Times New Roman" w:cs="Times New Roman"/>
      <w:szCs w:val="24"/>
      <w:lang w:eastAsia="ru-RU"/>
    </w:rPr>
  </w:style>
  <w:style w:type="character" w:customStyle="1" w:styleId="fontstyle01">
    <w:name w:val="fontstyle01"/>
    <w:basedOn w:val="a1"/>
    <w:qFormat/>
    <w:rPr>
      <w:rFonts w:ascii="TimesNewRomanPS-BoldMT" w:hAnsi="TimesNewRomanPS-BoldMT" w:hint="default"/>
      <w:b/>
      <w:bCs/>
      <w:color w:val="000000"/>
      <w:sz w:val="28"/>
      <w:szCs w:val="28"/>
    </w:rPr>
  </w:style>
  <w:style w:type="character" w:customStyle="1" w:styleId="fontstyle21">
    <w:name w:val="fontstyle21"/>
    <w:basedOn w:val="a1"/>
    <w:qFormat/>
    <w:rPr>
      <w:rFonts w:ascii="TimesNewRomanPSMT" w:hAnsi="TimesNewRomanPSMT" w:hint="default"/>
      <w:color w:val="000000"/>
      <w:sz w:val="20"/>
      <w:szCs w:val="20"/>
    </w:rPr>
  </w:style>
  <w:style w:type="character" w:customStyle="1" w:styleId="13">
    <w:name w:val="Заголовок №1_"/>
    <w:link w:val="14"/>
    <w:qFormat/>
    <w:locked/>
    <w:rPr>
      <w:b/>
      <w:bCs/>
      <w:sz w:val="28"/>
      <w:szCs w:val="28"/>
      <w:shd w:val="clear" w:color="auto" w:fill="FFFFFF"/>
    </w:rPr>
  </w:style>
  <w:style w:type="paragraph" w:customStyle="1" w:styleId="14">
    <w:name w:val="Заголовок №1"/>
    <w:basedOn w:val="a0"/>
    <w:link w:val="13"/>
    <w:qFormat/>
    <w:pPr>
      <w:widowControl w:val="0"/>
      <w:shd w:val="clear" w:color="auto" w:fill="FFFFFF"/>
      <w:spacing w:after="1680" w:line="240" w:lineRule="atLeast"/>
      <w:outlineLvl w:val="0"/>
    </w:pPr>
    <w:rPr>
      <w:b/>
      <w:bCs/>
      <w:sz w:val="28"/>
      <w:szCs w:val="28"/>
    </w:rPr>
  </w:style>
  <w:style w:type="character" w:customStyle="1" w:styleId="ad">
    <w:name w:val="Текст сноски Знак"/>
    <w:basedOn w:val="a1"/>
    <w:link w:val="ac"/>
    <w:uiPriority w:val="99"/>
    <w:semiHidden/>
    <w:qFormat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">
    <w:name w:val="Верхний колонтитул Знак"/>
    <w:basedOn w:val="a1"/>
    <w:link w:val="ae"/>
    <w:uiPriority w:val="99"/>
    <w:qFormat/>
    <w:rPr>
      <w:rFonts w:ascii="Calibri" w:hAnsi="Calibri"/>
      <w:sz w:val="22"/>
    </w:rPr>
  </w:style>
  <w:style w:type="character" w:customStyle="1" w:styleId="ab">
    <w:name w:val="Нижний колонтитул Знак"/>
    <w:basedOn w:val="a1"/>
    <w:link w:val="aa"/>
    <w:uiPriority w:val="99"/>
    <w:qFormat/>
    <w:rPr>
      <w:rFonts w:ascii="Calibri" w:hAnsi="Calibri"/>
      <w:sz w:val="22"/>
    </w:rPr>
  </w:style>
  <w:style w:type="character" w:customStyle="1" w:styleId="af7">
    <w:name w:val="Сноска_"/>
    <w:link w:val="af8"/>
    <w:qFormat/>
    <w:locked/>
    <w:rPr>
      <w:shd w:val="clear" w:color="auto" w:fill="FFFFFF"/>
    </w:rPr>
  </w:style>
  <w:style w:type="paragraph" w:customStyle="1" w:styleId="af8">
    <w:name w:val="Сноска"/>
    <w:basedOn w:val="a0"/>
    <w:link w:val="af7"/>
    <w:qFormat/>
    <w:pPr>
      <w:widowControl w:val="0"/>
      <w:shd w:val="clear" w:color="auto" w:fill="FFFFFF"/>
      <w:spacing w:after="0" w:line="408" w:lineRule="exact"/>
      <w:jc w:val="both"/>
    </w:pPr>
  </w:style>
  <w:style w:type="character" w:customStyle="1" w:styleId="a5">
    <w:name w:val="Текст выноски Знак"/>
    <w:basedOn w:val="a1"/>
    <w:link w:val="a4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uiPriority w:val="9"/>
    <w:qFormat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uiPriority w:val="99"/>
    <w:qFormat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10Exact">
    <w:name w:val="Основной текст (10) Exact"/>
    <w:basedOn w:val="a1"/>
    <w:link w:val="100"/>
    <w:qFormat/>
    <w:rPr>
      <w:rFonts w:eastAsia="Times New Roman" w:cs="Times New Roman"/>
      <w:b/>
      <w:bCs/>
      <w:sz w:val="20"/>
      <w:szCs w:val="20"/>
      <w:shd w:val="clear" w:color="auto" w:fill="FFFFFF"/>
    </w:rPr>
  </w:style>
  <w:style w:type="paragraph" w:customStyle="1" w:styleId="100">
    <w:name w:val="Основной текст (10)"/>
    <w:basedOn w:val="a0"/>
    <w:link w:val="10Exact"/>
    <w:qFormat/>
    <w:pPr>
      <w:widowControl w:val="0"/>
      <w:shd w:val="clear" w:color="auto" w:fill="FFFFFF"/>
      <w:spacing w:after="0" w:line="230" w:lineRule="exact"/>
      <w:jc w:val="center"/>
    </w:pPr>
    <w:rPr>
      <w:rFonts w:eastAsia="Times New Roman" w:cs="Times New Roman"/>
      <w:b/>
      <w:bCs/>
      <w:sz w:val="20"/>
      <w:szCs w:val="20"/>
    </w:rPr>
  </w:style>
  <w:style w:type="character" w:customStyle="1" w:styleId="6">
    <w:name w:val="Основной текст (6)_"/>
    <w:basedOn w:val="a1"/>
    <w:link w:val="60"/>
    <w:qFormat/>
    <w:rPr>
      <w:rFonts w:eastAsia="Times New Roman" w:cs="Times New Roman"/>
      <w:shd w:val="clear" w:color="auto" w:fill="FFFFFF"/>
    </w:rPr>
  </w:style>
  <w:style w:type="paragraph" w:customStyle="1" w:styleId="60">
    <w:name w:val="Основной текст (6)"/>
    <w:basedOn w:val="a0"/>
    <w:link w:val="6"/>
    <w:qFormat/>
    <w:pPr>
      <w:widowControl w:val="0"/>
      <w:shd w:val="clear" w:color="auto" w:fill="FFFFFF"/>
      <w:spacing w:after="540" w:line="274" w:lineRule="exact"/>
    </w:pPr>
    <w:rPr>
      <w:rFonts w:eastAsia="Times New Roman" w:cs="Times New Roman"/>
    </w:rPr>
  </w:style>
  <w:style w:type="character" w:customStyle="1" w:styleId="6Exact">
    <w:name w:val="Основной текст (6) Exact"/>
    <w:basedOn w:val="6"/>
    <w:qFormat/>
    <w:rPr>
      <w:rFonts w:eastAsia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Exact">
    <w:name w:val="Основной текст (4) Exact"/>
    <w:basedOn w:val="a1"/>
    <w:link w:val="4"/>
    <w:qFormat/>
    <w:rPr>
      <w:rFonts w:eastAsia="Times New Roman" w:cs="Times New Roman"/>
      <w:b/>
      <w:bCs/>
      <w:sz w:val="16"/>
      <w:szCs w:val="16"/>
      <w:shd w:val="clear" w:color="auto" w:fill="FFFFFF"/>
    </w:rPr>
  </w:style>
  <w:style w:type="paragraph" w:customStyle="1" w:styleId="4">
    <w:name w:val="Основной текст (4)"/>
    <w:basedOn w:val="a0"/>
    <w:link w:val="4Exact"/>
    <w:qFormat/>
    <w:pPr>
      <w:widowControl w:val="0"/>
      <w:shd w:val="clear" w:color="auto" w:fill="FFFFFF"/>
      <w:spacing w:after="0" w:line="182" w:lineRule="exact"/>
      <w:jc w:val="center"/>
    </w:pPr>
    <w:rPr>
      <w:rFonts w:eastAsia="Times New Roman" w:cs="Times New Roman"/>
      <w:b/>
      <w:bCs/>
      <w:sz w:val="16"/>
      <w:szCs w:val="16"/>
    </w:rPr>
  </w:style>
  <w:style w:type="character" w:customStyle="1" w:styleId="11Exact">
    <w:name w:val="Основной текст (11) Exact"/>
    <w:basedOn w:val="a1"/>
    <w:link w:val="110"/>
    <w:qFormat/>
    <w:rPr>
      <w:rFonts w:eastAsia="Times New Roman" w:cs="Times New Roman"/>
      <w:shd w:val="clear" w:color="auto" w:fill="FFFFFF"/>
    </w:rPr>
  </w:style>
  <w:style w:type="paragraph" w:customStyle="1" w:styleId="110">
    <w:name w:val="Основной текст (11)"/>
    <w:basedOn w:val="a0"/>
    <w:link w:val="11Exact"/>
    <w:qFormat/>
    <w:pPr>
      <w:widowControl w:val="0"/>
      <w:shd w:val="clear" w:color="auto" w:fill="FFFFFF"/>
      <w:spacing w:after="0" w:line="274" w:lineRule="exact"/>
    </w:pPr>
    <w:rPr>
      <w:rFonts w:eastAsia="Times New Roman" w:cs="Times New Roman"/>
    </w:rPr>
  </w:style>
  <w:style w:type="character" w:customStyle="1" w:styleId="7Exact">
    <w:name w:val="Основной текст (7) Exact"/>
    <w:basedOn w:val="a1"/>
    <w:qFormat/>
    <w:rPr>
      <w:rFonts w:ascii="Times New Roman" w:eastAsia="Times New Roman" w:hAnsi="Times New Roman" w:cs="Times New Roman"/>
      <w:b/>
      <w:bCs/>
      <w:sz w:val="28"/>
      <w:szCs w:val="28"/>
      <w:u w:val="none"/>
    </w:rPr>
  </w:style>
  <w:style w:type="character" w:customStyle="1" w:styleId="7">
    <w:name w:val="Основной текст (7)_"/>
    <w:basedOn w:val="a1"/>
    <w:link w:val="70"/>
    <w:qFormat/>
    <w:rPr>
      <w:rFonts w:eastAsia="Times New Roman" w:cs="Times New Roman"/>
      <w:b/>
      <w:bCs/>
      <w:sz w:val="28"/>
      <w:szCs w:val="28"/>
      <w:shd w:val="clear" w:color="auto" w:fill="FFFFFF"/>
    </w:rPr>
  </w:style>
  <w:style w:type="paragraph" w:customStyle="1" w:styleId="70">
    <w:name w:val="Основной текст (7)"/>
    <w:basedOn w:val="a0"/>
    <w:link w:val="7"/>
    <w:qFormat/>
    <w:pPr>
      <w:widowControl w:val="0"/>
      <w:shd w:val="clear" w:color="auto" w:fill="FFFFFF"/>
      <w:spacing w:after="0" w:line="0" w:lineRule="atLeast"/>
    </w:pPr>
    <w:rPr>
      <w:rFonts w:eastAsia="Times New Roman" w:cs="Times New Roman"/>
      <w:b/>
      <w:bCs/>
      <w:sz w:val="28"/>
      <w:szCs w:val="28"/>
    </w:rPr>
  </w:style>
  <w:style w:type="character" w:customStyle="1" w:styleId="9">
    <w:name w:val="Основной текст (9)_"/>
    <w:basedOn w:val="a1"/>
    <w:link w:val="90"/>
    <w:qFormat/>
    <w:rPr>
      <w:rFonts w:eastAsia="Times New Roman" w:cs="Times New Roman"/>
      <w:b/>
      <w:bCs/>
      <w:i/>
      <w:iCs/>
      <w:sz w:val="28"/>
      <w:szCs w:val="28"/>
      <w:shd w:val="clear" w:color="auto" w:fill="FFFFFF"/>
    </w:rPr>
  </w:style>
  <w:style w:type="paragraph" w:customStyle="1" w:styleId="90">
    <w:name w:val="Основной текст (9)"/>
    <w:basedOn w:val="a0"/>
    <w:link w:val="9"/>
    <w:qFormat/>
    <w:pPr>
      <w:widowControl w:val="0"/>
      <w:shd w:val="clear" w:color="auto" w:fill="FFFFFF"/>
      <w:spacing w:after="0" w:line="418" w:lineRule="exact"/>
      <w:jc w:val="both"/>
    </w:pPr>
    <w:rPr>
      <w:rFonts w:eastAsia="Times New Roman" w:cs="Times New Roman"/>
      <w:b/>
      <w:bCs/>
      <w:i/>
      <w:iCs/>
      <w:sz w:val="28"/>
      <w:szCs w:val="28"/>
    </w:rPr>
  </w:style>
  <w:style w:type="character" w:customStyle="1" w:styleId="9Exact">
    <w:name w:val="Основной текст (9) Exact"/>
    <w:basedOn w:val="a1"/>
    <w:qFormat/>
    <w:rPr>
      <w:rFonts w:ascii="Times New Roman" w:eastAsia="Times New Roman" w:hAnsi="Times New Roman" w:cs="Times New Roman"/>
      <w:b/>
      <w:bCs/>
      <w:i/>
      <w:iCs/>
      <w:sz w:val="28"/>
      <w:szCs w:val="28"/>
      <w:u w:val="none"/>
    </w:rPr>
  </w:style>
  <w:style w:type="character" w:customStyle="1" w:styleId="9Exact0">
    <w:name w:val="Основной текст (9) + Не полужирный;Не курсив Exact"/>
    <w:basedOn w:val="9"/>
    <w:qFormat/>
    <w:rPr>
      <w:rFonts w:eastAsia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2">
    <w:name w:val="Основной текст (2)_"/>
    <w:basedOn w:val="a1"/>
    <w:link w:val="23"/>
    <w:qFormat/>
    <w:rPr>
      <w:rFonts w:eastAsia="Times New Roman" w:cs="Times New Roman"/>
      <w:sz w:val="28"/>
      <w:szCs w:val="28"/>
      <w:shd w:val="clear" w:color="auto" w:fill="FFFFFF"/>
    </w:rPr>
  </w:style>
  <w:style w:type="paragraph" w:customStyle="1" w:styleId="23">
    <w:name w:val="Основной текст (2)"/>
    <w:basedOn w:val="a0"/>
    <w:link w:val="22"/>
    <w:qFormat/>
    <w:pPr>
      <w:widowControl w:val="0"/>
      <w:shd w:val="clear" w:color="auto" w:fill="FFFFFF"/>
      <w:spacing w:before="540" w:after="0" w:line="480" w:lineRule="exact"/>
      <w:ind w:hanging="760"/>
      <w:jc w:val="both"/>
    </w:pPr>
    <w:rPr>
      <w:rFonts w:eastAsia="Times New Roman" w:cs="Times New Roman"/>
      <w:sz w:val="28"/>
      <w:szCs w:val="28"/>
    </w:rPr>
  </w:style>
  <w:style w:type="character" w:customStyle="1" w:styleId="2Exact">
    <w:name w:val="Основной текст (2) Exact"/>
    <w:basedOn w:val="a1"/>
    <w:qFormat/>
    <w:rPr>
      <w:rFonts w:ascii="Times New Roman" w:eastAsia="Times New Roman" w:hAnsi="Times New Roman" w:cs="Times New Roman"/>
      <w:sz w:val="28"/>
      <w:szCs w:val="28"/>
      <w:u w:val="none"/>
    </w:rPr>
  </w:style>
  <w:style w:type="character" w:customStyle="1" w:styleId="295pt">
    <w:name w:val="Основной текст (2) + 9;5 pt"/>
    <w:basedOn w:val="22"/>
    <w:qFormat/>
    <w:rPr>
      <w:rFonts w:eastAsia="Times New Roman" w:cs="Times New Roman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table" w:customStyle="1" w:styleId="15">
    <w:name w:val="Сетка таблицы1"/>
    <w:basedOn w:val="a2"/>
    <w:uiPriority w:val="59"/>
    <w:qFormat/>
    <w:pPr>
      <w:spacing w:after="0" w:line="240" w:lineRule="auto"/>
    </w:pPr>
    <w:rPr>
      <w:rFonts w:ascii="Calibri" w:hAnsi="Calibri"/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6">
    <w:name w:val="Без интервала1"/>
    <w:basedOn w:val="a0"/>
    <w:link w:val="af9"/>
    <w:uiPriority w:val="1"/>
    <w:qFormat/>
    <w:pPr>
      <w:spacing w:after="0" w:line="240" w:lineRule="auto"/>
    </w:pPr>
    <w:rPr>
      <w:rFonts w:ascii="Calibri" w:eastAsia="Times New Roman" w:hAnsi="Calibri" w:cs="Times New Roman"/>
      <w:szCs w:val="32"/>
      <w:lang w:val="en-US" w:bidi="en-US"/>
    </w:rPr>
  </w:style>
  <w:style w:type="character" w:customStyle="1" w:styleId="a9">
    <w:name w:val="Основной текст с отступом Знак"/>
    <w:basedOn w:val="a1"/>
    <w:link w:val="a8"/>
    <w:qFormat/>
    <w:rPr>
      <w:rFonts w:ascii="Calibri" w:eastAsia="Times New Roman" w:hAnsi="Calibri" w:cs="Times New Roman"/>
      <w:sz w:val="28"/>
      <w:szCs w:val="20"/>
      <w:lang w:val="en-US" w:bidi="en-US"/>
    </w:rPr>
  </w:style>
  <w:style w:type="character" w:customStyle="1" w:styleId="111">
    <w:name w:val="Заголовок 1 Знак1"/>
    <w:basedOn w:val="a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10">
    <w:name w:val="Заголовок 2 Знак1"/>
    <w:basedOn w:val="a1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customStyle="1" w:styleId="24">
    <w:name w:val="Сетка таблицы2"/>
    <w:basedOn w:val="a2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2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2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рограмма"/>
    <w:basedOn w:val="a0"/>
    <w:link w:val="afa"/>
    <w:qFormat/>
    <w:pPr>
      <w:widowControl w:val="0"/>
      <w:numPr>
        <w:numId w:val="1"/>
      </w:numPr>
      <w:tabs>
        <w:tab w:val="left" w:pos="284"/>
      </w:tabs>
      <w:spacing w:after="0" w:line="240" w:lineRule="auto"/>
      <w:jc w:val="both"/>
    </w:pPr>
    <w:rPr>
      <w:rFonts w:eastAsia="Calibri" w:cs="Times New Roman"/>
      <w:szCs w:val="24"/>
    </w:rPr>
  </w:style>
  <w:style w:type="paragraph" w:customStyle="1" w:styleId="Body1">
    <w:name w:val="Body 1"/>
    <w:qFormat/>
    <w:pPr>
      <w:suppressAutoHyphens/>
      <w:spacing w:after="0" w:line="240" w:lineRule="auto"/>
    </w:pPr>
    <w:rPr>
      <w:rFonts w:ascii="Helvetica" w:hAnsi="Helvetica" w:cs="Mangal"/>
      <w:color w:val="000000"/>
      <w:kern w:val="2"/>
      <w:sz w:val="24"/>
      <w:szCs w:val="24"/>
      <w:lang w:val="en-US" w:eastAsia="hi-IN" w:bidi="hi-IN"/>
    </w:rPr>
  </w:style>
  <w:style w:type="character" w:customStyle="1" w:styleId="afa">
    <w:name w:val="программа Знак"/>
    <w:basedOn w:val="a1"/>
    <w:link w:val="a"/>
    <w:qFormat/>
    <w:rPr>
      <w:rFonts w:eastAsia="Calibri" w:cs="Times New Roman"/>
      <w:szCs w:val="24"/>
    </w:rPr>
  </w:style>
  <w:style w:type="paragraph" w:customStyle="1" w:styleId="17">
    <w:name w:val="Абзац списка1"/>
    <w:basedOn w:val="a0"/>
    <w:qFormat/>
    <w:pPr>
      <w:suppressAutoHyphens/>
      <w:spacing w:after="0" w:line="240" w:lineRule="auto"/>
      <w:ind w:left="720"/>
    </w:pPr>
    <w:rPr>
      <w:rFonts w:ascii="Arial" w:eastAsia="SimSun" w:hAnsi="Arial" w:cs="Mangal"/>
      <w:kern w:val="2"/>
      <w:szCs w:val="24"/>
      <w:lang w:val="en-US" w:eastAsia="hi-IN" w:bidi="hi-IN"/>
    </w:rPr>
  </w:style>
  <w:style w:type="character" w:customStyle="1" w:styleId="c2">
    <w:name w:val="c2"/>
    <w:basedOn w:val="a1"/>
    <w:qFormat/>
  </w:style>
  <w:style w:type="character" w:customStyle="1" w:styleId="af6">
    <w:name w:val="Абзац списка Знак"/>
    <w:link w:val="12"/>
    <w:uiPriority w:val="34"/>
    <w:qFormat/>
    <w:locked/>
    <w:rPr>
      <w:rFonts w:eastAsia="Times New Roman" w:cs="Times New Roman"/>
      <w:szCs w:val="24"/>
      <w:lang w:eastAsia="ru-RU"/>
    </w:rPr>
  </w:style>
  <w:style w:type="character" w:customStyle="1" w:styleId="c1c16">
    <w:name w:val="c1 c16"/>
    <w:qFormat/>
  </w:style>
  <w:style w:type="paragraph" w:customStyle="1" w:styleId="TableParagraph">
    <w:name w:val="Table Paragraph"/>
    <w:basedOn w:val="a0"/>
    <w:uiPriority w:val="1"/>
    <w:qFormat/>
    <w:pPr>
      <w:widowControl w:val="0"/>
      <w:autoSpaceDE w:val="0"/>
      <w:autoSpaceDN w:val="0"/>
      <w:spacing w:after="0" w:line="269" w:lineRule="exact"/>
      <w:ind w:left="107"/>
    </w:pPr>
    <w:rPr>
      <w:rFonts w:eastAsia="Times New Roman" w:cs="Times New Roman"/>
      <w:sz w:val="22"/>
      <w:lang w:eastAsia="ru-RU" w:bidi="ru-RU"/>
    </w:rPr>
  </w:style>
  <w:style w:type="character" w:customStyle="1" w:styleId="a7">
    <w:name w:val="Основной текст Знак"/>
    <w:basedOn w:val="a1"/>
    <w:link w:val="a6"/>
    <w:uiPriority w:val="99"/>
    <w:qFormat/>
  </w:style>
  <w:style w:type="table" w:customStyle="1" w:styleId="112">
    <w:name w:val="Сетка таблицы11"/>
    <w:basedOn w:val="a2"/>
    <w:uiPriority w:val="59"/>
    <w:qFormat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30">
    <w:name w:val="Основной текст3"/>
    <w:basedOn w:val="a0"/>
    <w:link w:val="afb"/>
    <w:qFormat/>
    <w:pPr>
      <w:widowControl w:val="0"/>
      <w:shd w:val="clear" w:color="auto" w:fill="FFFFFF"/>
      <w:spacing w:after="0" w:line="322" w:lineRule="exact"/>
      <w:ind w:hanging="1340"/>
      <w:jc w:val="both"/>
    </w:pPr>
    <w:rPr>
      <w:rFonts w:eastAsia="Times New Roman" w:cs="Times New Roman"/>
      <w:sz w:val="27"/>
      <w:szCs w:val="27"/>
      <w:lang w:val="zh-CN" w:eastAsia="zh-CN"/>
    </w:rPr>
  </w:style>
  <w:style w:type="character" w:customStyle="1" w:styleId="afb">
    <w:name w:val="Основной текст_"/>
    <w:link w:val="30"/>
    <w:qFormat/>
    <w:locked/>
    <w:rPr>
      <w:rFonts w:eastAsia="Times New Roman" w:cs="Times New Roman"/>
      <w:sz w:val="27"/>
      <w:szCs w:val="27"/>
      <w:shd w:val="clear" w:color="auto" w:fill="FFFFFF"/>
      <w:lang w:val="zh-CN" w:eastAsia="zh-CN"/>
    </w:rPr>
  </w:style>
  <w:style w:type="character" w:customStyle="1" w:styleId="af9">
    <w:name w:val="Без интервала Знак"/>
    <w:link w:val="16"/>
    <w:uiPriority w:val="99"/>
    <w:qFormat/>
    <w:rPr>
      <w:rFonts w:ascii="Calibri" w:eastAsia="Times New Roman" w:hAnsi="Calibri" w:cs="Times New Roman"/>
      <w:szCs w:val="32"/>
      <w:lang w:val="en-US" w:bidi="en-US"/>
    </w:rPr>
  </w:style>
  <w:style w:type="character" w:customStyle="1" w:styleId="afc">
    <w:name w:val="Основной текст + Полужирный;Курсив"/>
    <w:qFormat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Default">
    <w:name w:val="Default"/>
    <w:qFormat/>
    <w:pPr>
      <w:autoSpaceDE w:val="0"/>
      <w:autoSpaceDN w:val="0"/>
      <w:adjustRightInd w:val="0"/>
      <w:spacing w:after="0" w:line="240" w:lineRule="auto"/>
    </w:pPr>
    <w:rPr>
      <w:rFonts w:eastAsiaTheme="minorHAnsi"/>
      <w:color w:val="000000"/>
      <w:sz w:val="24"/>
      <w:szCs w:val="24"/>
      <w:lang w:eastAsia="en-US"/>
    </w:rPr>
  </w:style>
  <w:style w:type="character" w:customStyle="1" w:styleId="230">
    <w:name w:val="Основной текст (2)3"/>
    <w:qFormat/>
    <w:rPr>
      <w:rFonts w:ascii="Times New Roman" w:hAnsi="Times New Roman" w:cs="Times New Roman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 w:eastAsia="zh-CN"/>
    </w:rPr>
  </w:style>
  <w:style w:type="paragraph" w:customStyle="1" w:styleId="ParaAttribute16">
    <w:name w:val="ParaAttribute16"/>
    <w:uiPriority w:val="99"/>
    <w:qFormat/>
    <w:pPr>
      <w:spacing w:after="0" w:line="240" w:lineRule="auto"/>
      <w:ind w:left="1080"/>
      <w:jc w:val="both"/>
    </w:pPr>
    <w:rPr>
      <w:rFonts w:eastAsia="№Е"/>
    </w:rPr>
  </w:style>
  <w:style w:type="paragraph" w:styleId="afd">
    <w:name w:val="List Paragraph"/>
    <w:basedOn w:val="a0"/>
    <w:uiPriority w:val="99"/>
    <w:rsid w:val="00BC2E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alent.pro/profession/horeograf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need4dance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horeograf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9942</Words>
  <Characters>56676</Characters>
  <Application>Microsoft Office Word</Application>
  <DocSecurity>0</DocSecurity>
  <Lines>472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2</cp:revision>
  <cp:lastPrinted>2021-02-05T17:08:00Z</cp:lastPrinted>
  <dcterms:created xsi:type="dcterms:W3CDTF">2023-11-30T12:27:00Z</dcterms:created>
  <dcterms:modified xsi:type="dcterms:W3CDTF">2023-11-30T12:27:00Z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C9982DC73AB382955CA8646561F7230C_32</vt:lpwstr>
  </property>
  <property fmtid="{D5CDD505-2E9C-101B-9397-08002B2CF9AE}" pid="3" name="KSOProductBuildVer">
    <vt:lpwstr>2052-11.33.60</vt:lpwstr>
  </property>
</Properties>
</file>